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C" w:rsidRDefault="0077222C" w:rsidP="0077222C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-447040</wp:posOffset>
            </wp:positionV>
            <wp:extent cx="48133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77222C" w:rsidRPr="0077222C" w:rsidTr="0077222C">
        <w:trPr>
          <w:trHeight w:val="5244"/>
        </w:trPr>
        <w:tc>
          <w:tcPr>
            <w:tcW w:w="5670" w:type="dxa"/>
          </w:tcPr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2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7222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7222C" w:rsidRPr="0077222C" w:rsidRDefault="0077222C">
            <w:pPr>
              <w:ind w:left="923" w:hanging="923"/>
              <w:rPr>
                <w:rFonts w:ascii="Times New Roman" w:hAnsi="Times New Roman" w:cs="Times New Roman"/>
                <w:b/>
              </w:rPr>
            </w:pPr>
            <w:r w:rsidRPr="0077222C">
              <w:rPr>
                <w:rFonts w:ascii="Times New Roman" w:hAnsi="Times New Roman" w:cs="Times New Roman"/>
                <w:b/>
              </w:rPr>
              <w:t xml:space="preserve">   ПЕРЕВОЛОЦКОГО РАЙОНА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b/>
              </w:rPr>
            </w:pPr>
            <w:r w:rsidRPr="0077222C">
              <w:rPr>
                <w:rFonts w:ascii="Times New Roman" w:hAnsi="Times New Roman" w:cs="Times New Roman"/>
                <w:b/>
              </w:rPr>
              <w:t xml:space="preserve">    ОРЕНБУРГСКОЙ ОБЛАСТИ</w:t>
            </w:r>
          </w:p>
          <w:p w:rsidR="0077222C" w:rsidRPr="0077222C" w:rsidRDefault="0077222C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77222C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7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29.10.2020</w:t>
            </w: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2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№1172-п</w:t>
            </w:r>
          </w:p>
          <w:p w:rsidR="0077222C" w:rsidRPr="0077222C" w:rsidRDefault="0077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7" style="position:absolute;left:0;text-align:left;margin-left:-5.05pt;margin-top:14.75pt;width:297.05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77222C" w:rsidRPr="0077222C" w:rsidRDefault="0077222C">
            <w:pPr>
              <w:pStyle w:val="a3"/>
              <w:jc w:val="both"/>
              <w:rPr>
                <w:sz w:val="28"/>
                <w:szCs w:val="28"/>
              </w:rPr>
            </w:pPr>
            <w:r w:rsidRPr="0077222C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АО  «</w:t>
            </w:r>
            <w:proofErr w:type="spellStart"/>
            <w:r w:rsidRPr="0077222C">
              <w:rPr>
                <w:sz w:val="28"/>
                <w:szCs w:val="28"/>
              </w:rPr>
              <w:t>Оренбургнефть</w:t>
            </w:r>
            <w:proofErr w:type="spellEnd"/>
            <w:r w:rsidRPr="0077222C">
              <w:rPr>
                <w:sz w:val="28"/>
                <w:szCs w:val="28"/>
              </w:rPr>
              <w:t xml:space="preserve">»   3634П «Строительство комплекса объектов газовой инфраструктуры на </w:t>
            </w:r>
            <w:proofErr w:type="spellStart"/>
            <w:r w:rsidRPr="0077222C">
              <w:rPr>
                <w:sz w:val="28"/>
                <w:szCs w:val="28"/>
              </w:rPr>
              <w:t>Донецко-Сыртовском</w:t>
            </w:r>
            <w:proofErr w:type="spellEnd"/>
            <w:r w:rsidRPr="0077222C">
              <w:rPr>
                <w:sz w:val="28"/>
                <w:szCs w:val="28"/>
              </w:rPr>
              <w:t xml:space="preserve"> и </w:t>
            </w:r>
            <w:proofErr w:type="spellStart"/>
            <w:r w:rsidRPr="0077222C">
              <w:rPr>
                <w:sz w:val="28"/>
                <w:szCs w:val="28"/>
              </w:rPr>
              <w:t>Восточно-Капитоновском</w:t>
            </w:r>
            <w:proofErr w:type="spellEnd"/>
            <w:r w:rsidRPr="0077222C">
              <w:rPr>
                <w:sz w:val="28"/>
                <w:szCs w:val="28"/>
              </w:rPr>
              <w:t xml:space="preserve"> месторождениях»</w:t>
            </w:r>
          </w:p>
          <w:p w:rsidR="0077222C" w:rsidRPr="0077222C" w:rsidRDefault="0077222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  <w:hideMark/>
          </w:tcPr>
          <w:p w:rsidR="0077222C" w:rsidRPr="0077222C" w:rsidRDefault="00772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222C" w:rsidRPr="0077222C" w:rsidRDefault="0077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222C" w:rsidRPr="0077222C" w:rsidRDefault="0077222C" w:rsidP="0077222C">
      <w:pPr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22C">
        <w:rPr>
          <w:rFonts w:ascii="Times New Roman" w:hAnsi="Times New Roman" w:cs="Times New Roman"/>
          <w:sz w:val="28"/>
          <w:szCs w:val="28"/>
        </w:rPr>
        <w:t>На основании  ст. 45 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области»:</w:t>
      </w:r>
      <w:proofErr w:type="gramEnd"/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25.11.2020 в  10-00 часов местного времени  в здании  администрации сельского совета в  с. Адамовка  по ул. Советская, 1;   в 11-30 часов местного времени  в здании  администрации сельсовета  с.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по ул.  Клубная  2/2; в  14-30 часов местного времени  в здании  администрации сельского совета  ст. Сырт, ул. Центральная 2;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 xml:space="preserve">в 16-00  часов местного времени  в здании  администрации сельсовета  с. Донецкое по ул.  Советская 55 по вопросу рассмотрения проекта планировки территории совмещенного с проектом межевания территории для проектирования и строительства объекта АО  </w:t>
      </w:r>
      <w:r w:rsidRPr="0077222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»   3634П «Строительство комплекса объектов газовой инфраструктуры на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месторождениях» на территориях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Донецкий  сельсоветы Переволоцкого района Оренбургской области. </w:t>
      </w:r>
      <w:proofErr w:type="gramEnd"/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26.11.2020 в  10-00 часов местного времени  в здании  администрации поселкового совета в  п. Переволоцкий, ул.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85 по вопросу рассмотрения проекта планировки территории 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проектирования и строительства объекта АО  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» по вопросу рассмотрения проекта планировки территории совмещенного с проектом межевания территории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проектирования и строительства объекта АО  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»   3634П «Строительство комплекса объектов газовой инфраструктуры на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месторождениях» на территории  Переволоцкого поссовета Переволоцкого района Оренбургской области. 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муниципальных образований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Донецкий сельсоветы,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Донецкий сельсоветы, иным заинтересованным лицам не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 чем до 24.11.2020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с. Адамовка, ул. Советская 1, тел 8(35338) 23-5-41; с.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ул.  Клубная 2/2; тел 8(35338) 23-3-41; ст. Сырт, ул. Центральная 2, тел 8(35338) 23-8-91; с.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Донецкое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>, ул. Советская 55; п. Переволоцкий, ул. Ленинская 76, тел. 8 (35338)  21-5-36, кабинет  № 114.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муниципального образования Переволоцкий поссовет, правообладателям земельных участков и объектов капитального строительства на территории муниципального образования Переволоцкий поссовет, иным заинтересованным лицам не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 чем до 25.11.2020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п. </w:t>
      </w:r>
      <w:r w:rsidRPr="0077222C">
        <w:rPr>
          <w:rFonts w:ascii="Times New Roman" w:hAnsi="Times New Roman" w:cs="Times New Roman"/>
          <w:sz w:val="28"/>
          <w:szCs w:val="28"/>
        </w:rPr>
        <w:lastRenderedPageBreak/>
        <w:t xml:space="preserve">Переволоцкий, ул. Ленинская 85, тел 8(35338) 21-5-33; п. Переволоцкий, ул.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76, тел. 8 (35338)  21-5-36, кабинет  № 114.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»  3634П «Строительство комплекса объектов газовой инфраструктуры на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месторождениях», подготовку заключения о результатах публичных слушаний и опубликование его в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газете «Светлый путь». Публикация оповещения и заключения  публичных слушаний осуществляется за счет средств заявителя.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подписания и подлежит опубликованию на официальных сайтах муниципальных образований Переволоцкий район,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>, Донецкий сельсоветы, Переволоцкий поссовет.</w:t>
      </w:r>
    </w:p>
    <w:p w:rsidR="0077222C" w:rsidRPr="0077222C" w:rsidRDefault="0077222C" w:rsidP="0077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 С.А. Пермяков</w:t>
      </w: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2C" w:rsidRPr="0077222C" w:rsidRDefault="0077222C" w:rsidP="0077222C">
      <w:pPr>
        <w:jc w:val="both"/>
        <w:rPr>
          <w:rFonts w:ascii="Times New Roman" w:hAnsi="Times New Roman" w:cs="Times New Roman"/>
          <w:sz w:val="28"/>
          <w:szCs w:val="28"/>
        </w:rPr>
      </w:pPr>
      <w:r w:rsidRPr="0077222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222C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77222C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 xml:space="preserve"> сельсовет,  МО Донецкий сельсовет, МО Переволоцкий поссовет, АО 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7222C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7222C">
        <w:rPr>
          <w:rFonts w:ascii="Times New Roman" w:hAnsi="Times New Roman" w:cs="Times New Roman"/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 прокурору.</w:t>
      </w:r>
    </w:p>
    <w:p w:rsidR="00C4603A" w:rsidRDefault="00C4603A"/>
    <w:sectPr w:rsidR="00C4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22C"/>
    <w:rsid w:val="0077222C"/>
    <w:rsid w:val="00C4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2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222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77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22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7222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722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5769</Characters>
  <Application>Microsoft Office Word</Application>
  <DocSecurity>0</DocSecurity>
  <Lines>48</Lines>
  <Paragraphs>13</Paragraphs>
  <ScaleCrop>false</ScaleCrop>
  <Company>Work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2020-11-03T06:02:00Z</dcterms:created>
  <dcterms:modified xsi:type="dcterms:W3CDTF">2020-11-03T06:03:00Z</dcterms:modified>
</cp:coreProperties>
</file>