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C2" w:rsidRPr="008572C2" w:rsidRDefault="008572C2" w:rsidP="008572C2">
      <w:pPr>
        <w:pStyle w:val="2"/>
        <w:spacing w:line="240" w:lineRule="auto"/>
        <w:jc w:val="both"/>
        <w:rPr>
          <w:sz w:val="28"/>
          <w:szCs w:val="28"/>
        </w:rPr>
      </w:pPr>
      <w:r w:rsidRPr="008572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-319405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1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9"/>
        <w:gridCol w:w="5641"/>
      </w:tblGrid>
      <w:tr w:rsidR="008572C2" w:rsidRPr="008572C2" w:rsidTr="008572C2">
        <w:trPr>
          <w:trHeight w:val="3674"/>
        </w:trPr>
        <w:tc>
          <w:tcPr>
            <w:tcW w:w="5457" w:type="dxa"/>
          </w:tcPr>
          <w:p w:rsidR="008572C2" w:rsidRPr="008572C2" w:rsidRDefault="008572C2">
            <w:pPr>
              <w:tabs>
                <w:tab w:val="left" w:pos="6005"/>
              </w:tabs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72C2" w:rsidRPr="008572C2" w:rsidRDefault="008572C2" w:rsidP="008572C2">
            <w:pPr>
              <w:tabs>
                <w:tab w:val="left" w:pos="6005"/>
              </w:tabs>
              <w:spacing w:after="0"/>
              <w:ind w:lef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572C2" w:rsidRPr="008572C2" w:rsidRDefault="008572C2" w:rsidP="008572C2">
            <w:pPr>
              <w:tabs>
                <w:tab w:val="left" w:pos="60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8572C2" w:rsidRPr="008572C2" w:rsidRDefault="008572C2" w:rsidP="008572C2">
            <w:pPr>
              <w:tabs>
                <w:tab w:val="left" w:pos="6005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8572C2" w:rsidRPr="008572C2" w:rsidRDefault="008572C2" w:rsidP="008572C2">
            <w:pPr>
              <w:pStyle w:val="6"/>
              <w:tabs>
                <w:tab w:val="left" w:pos="6005"/>
              </w:tabs>
              <w:spacing w:before="0" w:after="0"/>
              <w:ind w:left="142" w:hanging="142"/>
              <w:jc w:val="center"/>
              <w:rPr>
                <w:rFonts w:eastAsiaTheme="minorEastAsia"/>
                <w:sz w:val="24"/>
                <w:szCs w:val="24"/>
              </w:rPr>
            </w:pPr>
            <w:r w:rsidRPr="008572C2">
              <w:rPr>
                <w:rFonts w:eastAsiaTheme="minorEastAsia"/>
                <w:sz w:val="24"/>
                <w:szCs w:val="24"/>
              </w:rPr>
              <w:t>ПОСТАНОВЛЕНИЕ</w:t>
            </w:r>
          </w:p>
          <w:p w:rsidR="008572C2" w:rsidRPr="008572C2" w:rsidRDefault="008572C2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C2" w:rsidRPr="008572C2" w:rsidRDefault="008572C2">
            <w:pPr>
              <w:tabs>
                <w:tab w:val="left" w:pos="6005"/>
              </w:tabs>
              <w:rPr>
                <w:rFonts w:ascii="Times New Roman" w:hAnsi="Times New Roman" w:cs="Times New Roman"/>
              </w:rPr>
            </w:pPr>
            <w:r w:rsidRPr="008572C2">
              <w:rPr>
                <w:rFonts w:ascii="Times New Roman" w:hAnsi="Times New Roman" w:cs="Times New Roman"/>
              </w:rPr>
              <w:t xml:space="preserve">               </w:t>
            </w:r>
            <w:r w:rsidRPr="008572C2">
              <w:rPr>
                <w:rFonts w:ascii="Times New Roman" w:hAnsi="Times New Roman" w:cs="Times New Roman"/>
                <w:u w:val="single"/>
              </w:rPr>
              <w:t xml:space="preserve">13.03.2020  </w:t>
            </w:r>
            <w:r w:rsidRPr="008572C2">
              <w:rPr>
                <w:rFonts w:ascii="Times New Roman" w:hAnsi="Times New Roman" w:cs="Times New Roman"/>
              </w:rPr>
              <w:t xml:space="preserve">№  </w:t>
            </w:r>
            <w:r w:rsidRPr="008572C2">
              <w:rPr>
                <w:rFonts w:ascii="Times New Roman" w:hAnsi="Times New Roman" w:cs="Times New Roman"/>
                <w:u w:val="single"/>
              </w:rPr>
              <w:t>161-п</w:t>
            </w:r>
          </w:p>
          <w:p w:rsidR="008572C2" w:rsidRPr="008572C2" w:rsidRDefault="008572C2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72C2">
              <w:rPr>
                <w:rFonts w:ascii="Times New Roman" w:hAnsi="Times New Roman" w:cs="Times New Roman"/>
              </w:rPr>
              <w:pict>
                <v:group id="_x0000_s1026" style="position:absolute;margin-left:-4.95pt;margin-top:13.6pt;width:270.8pt;height:14.3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8572C2" w:rsidRPr="008572C2" w:rsidRDefault="008572C2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2C2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      </w:r>
            <w:proofErr w:type="spellStart"/>
            <w:r w:rsidRPr="008572C2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8572C2">
              <w:rPr>
                <w:rFonts w:ascii="Times New Roman" w:hAnsi="Times New Roman" w:cs="Times New Roman"/>
                <w:sz w:val="28"/>
                <w:szCs w:val="28"/>
              </w:rPr>
              <w:t xml:space="preserve">»: 3634П «Строительство комплекса объектов газовой инфраструктуры на </w:t>
            </w:r>
            <w:proofErr w:type="spellStart"/>
            <w:r w:rsidRPr="008572C2">
              <w:rPr>
                <w:rFonts w:ascii="Times New Roman" w:hAnsi="Times New Roman" w:cs="Times New Roman"/>
                <w:sz w:val="28"/>
                <w:szCs w:val="28"/>
              </w:rPr>
              <w:t>Донецко-Сыртовском</w:t>
            </w:r>
            <w:proofErr w:type="spellEnd"/>
            <w:r w:rsidRPr="008572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72C2"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Восточно-Капитоновском</w:t>
            </w:r>
            <w:proofErr w:type="spellEnd"/>
            <w:r w:rsidRPr="008572C2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месторождениях»</w:t>
            </w:r>
          </w:p>
          <w:p w:rsidR="008572C2" w:rsidRPr="008572C2" w:rsidRDefault="008572C2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8572C2" w:rsidRPr="008572C2" w:rsidRDefault="008572C2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72C2" w:rsidRPr="008572C2" w:rsidRDefault="008572C2" w:rsidP="008572C2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2C2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45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 ведущего инженер</w:t>
      </w:r>
      <w:proofErr w:type="gramStart"/>
      <w:r w:rsidRPr="008572C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572C2">
        <w:rPr>
          <w:rFonts w:ascii="Times New Roman" w:hAnsi="Times New Roman" w:cs="Times New Roman"/>
          <w:sz w:val="28"/>
          <w:szCs w:val="28"/>
        </w:rPr>
        <w:t xml:space="preserve">  «Самарский научно-исследовательский и проектный институт нефтедобычи»  И.В.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Хаджимуратовой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от 06.03.2020  № б/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>:</w:t>
      </w:r>
    </w:p>
    <w:p w:rsidR="008572C2" w:rsidRPr="008572C2" w:rsidRDefault="008572C2" w:rsidP="008572C2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2C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572C2">
        <w:rPr>
          <w:rFonts w:ascii="Times New Roman" w:hAnsi="Times New Roman" w:cs="Times New Roman"/>
          <w:sz w:val="28"/>
          <w:szCs w:val="28"/>
        </w:rPr>
        <w:t>1.Разрешить разработать ООО  «Самарский научно-исследовательский и проектный институт нефтедобычи»   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»: 3634П «Строительство комплекса объектов газовой инфраструктуры на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Донецко-Сыртовском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месторождениях», расположенному на землях  муниципальных образований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, Донецкий,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сельсоветы и Переволоцкий поссовет   Переволоцкого района Оренбургской области, за счет средств заявителя.</w:t>
      </w:r>
      <w:proofErr w:type="gramEnd"/>
    </w:p>
    <w:p w:rsidR="008572C2" w:rsidRPr="008572C2" w:rsidRDefault="008572C2" w:rsidP="008572C2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2C2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8572C2">
        <w:rPr>
          <w:rFonts w:ascii="Times New Roman" w:hAnsi="Times New Roman" w:cs="Times New Roman"/>
          <w:sz w:val="28"/>
          <w:szCs w:val="28"/>
        </w:rPr>
        <w:t>Объект АО «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»: 3634П «Строительство комплекса объектов газовой инфраструктуры на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Донецко-Сыртовском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Восточно-</w:t>
      </w:r>
      <w:r w:rsidRPr="008572C2">
        <w:rPr>
          <w:rFonts w:ascii="Times New Roman" w:hAnsi="Times New Roman" w:cs="Times New Roman"/>
          <w:sz w:val="28"/>
          <w:szCs w:val="28"/>
        </w:rPr>
        <w:lastRenderedPageBreak/>
        <w:t>Капитоновском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месторождениях», расположенному на землях  муниципальных образований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Донецкий,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сельсоветы и Переволоцкий поссовет  Переволоцкого района Оренбургской области,                                                                                   располагается в границах  кадастровых  кварталов  56:23:0904001, 56:23:1002001, 56:23:0208001, 56:23:0304002, 56:23:1012001, 56:23:0306001, 56:23:1012002, 56:23:0302001</w:t>
      </w:r>
      <w:proofErr w:type="gramEnd"/>
      <w:r w:rsidRPr="008572C2">
        <w:rPr>
          <w:rFonts w:ascii="Times New Roman" w:hAnsi="Times New Roman" w:cs="Times New Roman"/>
          <w:sz w:val="28"/>
          <w:szCs w:val="28"/>
        </w:rPr>
        <w:t>, 56:23:1704001, 56:23:1013004, 56:23:1009001, 56:23:1013003, 56:23:0907002, 56:23:1010001, 56:23:0207010, 56:23:0908001, 56:23:1702001, 56:23:0907001, 56:23:0304003.</w:t>
      </w:r>
    </w:p>
    <w:p w:rsidR="008572C2" w:rsidRPr="008572C2" w:rsidRDefault="008572C2" w:rsidP="008572C2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2C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572C2">
        <w:rPr>
          <w:rFonts w:ascii="Times New Roman" w:hAnsi="Times New Roman" w:cs="Times New Roman"/>
          <w:sz w:val="28"/>
          <w:szCs w:val="28"/>
        </w:rPr>
        <w:t>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 «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»: 3634П «Строительство комплекса объектов газовой инфраструктуры на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Донецко-Сыртовском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месторождениях», расположенному на землях  муниципальных образований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Донецкий,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сельсоветы и Переволоцкий поссовет  Переволоцкого района Оренбургской области, осуществляется в соответствии с постановлением Правительства РФ от 12.05.2017</w:t>
      </w:r>
      <w:proofErr w:type="gramEnd"/>
      <w:r w:rsidRPr="008572C2">
        <w:rPr>
          <w:rFonts w:ascii="Times New Roman" w:hAnsi="Times New Roman" w:cs="Times New Roman"/>
          <w:sz w:val="28"/>
          <w:szCs w:val="28"/>
        </w:rPr>
        <w:t xml:space="preserve">  № 564 «Об утверждении положения о составе и содержании проектов планировки линейных объектов». </w:t>
      </w:r>
    </w:p>
    <w:p w:rsidR="008572C2" w:rsidRPr="008572C2" w:rsidRDefault="008572C2" w:rsidP="008572C2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2C2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8572C2" w:rsidRPr="008572C2" w:rsidRDefault="008572C2" w:rsidP="008572C2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2C2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»: 3634П «Строительство комплекса объектов газовой инфраструктуры на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Донецко-Сыртовском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месторождениях»; </w:t>
      </w:r>
    </w:p>
    <w:p w:rsidR="008572C2" w:rsidRPr="008572C2" w:rsidRDefault="008572C2" w:rsidP="008572C2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2C2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8572C2" w:rsidRPr="008572C2" w:rsidRDefault="008572C2" w:rsidP="008572C2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2C2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8572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2C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572C2" w:rsidRPr="008572C2" w:rsidRDefault="008572C2" w:rsidP="008572C2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C2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муниципальных образований Переволоцкий район,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lastRenderedPageBreak/>
        <w:t>Мамалаевский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, Донецкий,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сельсоветы и Переволоцкий поссовет Переволоцкого района Оренбургской области.</w:t>
      </w:r>
    </w:p>
    <w:p w:rsidR="008572C2" w:rsidRPr="008572C2" w:rsidRDefault="008572C2" w:rsidP="008572C2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2C2" w:rsidRPr="008572C2" w:rsidRDefault="008572C2" w:rsidP="008572C2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2C2" w:rsidRPr="008572C2" w:rsidRDefault="008572C2" w:rsidP="008572C2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72C2" w:rsidRPr="008572C2" w:rsidRDefault="008572C2" w:rsidP="008572C2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2C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8572C2" w:rsidRDefault="008572C2" w:rsidP="008572C2">
      <w:pPr>
        <w:tabs>
          <w:tab w:val="left" w:pos="6005"/>
        </w:tabs>
        <w:jc w:val="both"/>
        <w:rPr>
          <w:sz w:val="28"/>
          <w:szCs w:val="28"/>
        </w:rPr>
      </w:pPr>
    </w:p>
    <w:p w:rsidR="008572C2" w:rsidRDefault="008572C2" w:rsidP="008572C2">
      <w:pPr>
        <w:tabs>
          <w:tab w:val="left" w:pos="6005"/>
        </w:tabs>
        <w:jc w:val="both"/>
        <w:rPr>
          <w:sz w:val="28"/>
          <w:szCs w:val="28"/>
        </w:rPr>
      </w:pPr>
    </w:p>
    <w:p w:rsidR="008572C2" w:rsidRDefault="008572C2" w:rsidP="008572C2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572C2" w:rsidRDefault="008572C2" w:rsidP="008572C2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2C2" w:rsidRDefault="008572C2" w:rsidP="008572C2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proofErr w:type="gram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А.В, отделу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Адамовский</w:t>
      </w:r>
      <w:proofErr w:type="spellEnd"/>
      <w:r>
        <w:rPr>
          <w:sz w:val="28"/>
          <w:szCs w:val="28"/>
        </w:rPr>
        <w:t xml:space="preserve"> сельсовет,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 МО Донецкий сельсовет, МО </w:t>
      </w:r>
      <w:proofErr w:type="spellStart"/>
      <w:r>
        <w:rPr>
          <w:sz w:val="28"/>
          <w:szCs w:val="28"/>
        </w:rPr>
        <w:t>Южноуральский</w:t>
      </w:r>
      <w:proofErr w:type="spellEnd"/>
      <w:r>
        <w:rPr>
          <w:sz w:val="28"/>
          <w:szCs w:val="28"/>
        </w:rPr>
        <w:t xml:space="preserve"> сельсовет, МО Переволоцкий поссовет,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 нефтедобычи»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Потапову А.А, прокурору. </w:t>
      </w:r>
      <w:proofErr w:type="gramEnd"/>
    </w:p>
    <w:p w:rsidR="00000000" w:rsidRDefault="008572C2"/>
    <w:p w:rsidR="008572C2" w:rsidRDefault="008572C2"/>
    <w:p w:rsidR="008572C2" w:rsidRDefault="008572C2">
      <w:r w:rsidRPr="008572C2">
        <w:rPr>
          <w:rFonts w:ascii="Times New Roman" w:hAnsi="Times New Roman" w:cs="Times New Roman"/>
          <w:sz w:val="28"/>
          <w:szCs w:val="28"/>
        </w:rPr>
        <w:t>С проекто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572C2">
        <w:rPr>
          <w:rFonts w:ascii="Times New Roman" w:hAnsi="Times New Roman" w:cs="Times New Roman"/>
          <w:sz w:val="28"/>
          <w:szCs w:val="28"/>
        </w:rPr>
        <w:t xml:space="preserve"> можно будет ознакомиться на сайтах  муниципальных образований Переволоцкий район,</w:t>
      </w:r>
      <w:r>
        <w:t xml:space="preserve">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, Донецкий, </w:t>
      </w:r>
      <w:proofErr w:type="spellStart"/>
      <w:r w:rsidRPr="008572C2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8572C2">
        <w:rPr>
          <w:rFonts w:ascii="Times New Roman" w:hAnsi="Times New Roman" w:cs="Times New Roman"/>
          <w:sz w:val="28"/>
          <w:szCs w:val="28"/>
        </w:rPr>
        <w:t xml:space="preserve"> сельсоветы и Переволоцкий поссовет Переволоцкого района Оренбургской области.</w:t>
      </w:r>
    </w:p>
    <w:sectPr w:rsidR="0085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2C2"/>
    <w:rsid w:val="0085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8572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572C2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semiHidden/>
    <w:unhideWhenUsed/>
    <w:rsid w:val="008572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72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3167</Words>
  <Characters>18052</Characters>
  <Application>Microsoft Office Word</Application>
  <DocSecurity>0</DocSecurity>
  <Lines>150</Lines>
  <Paragraphs>42</Paragraphs>
  <ScaleCrop>false</ScaleCrop>
  <Company>Work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2020-03-13T11:42:00Z</dcterms:created>
  <dcterms:modified xsi:type="dcterms:W3CDTF">2020-03-13T11:45:00Z</dcterms:modified>
</cp:coreProperties>
</file>