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9E5" w:rsidRPr="00A752F7" w:rsidRDefault="005C59E5" w:rsidP="005C59E5">
      <w:pPr>
        <w:pStyle w:val="a3"/>
        <w:rPr>
          <w:sz w:val="28"/>
          <w:szCs w:val="28"/>
        </w:rPr>
      </w:pPr>
      <w:r w:rsidRPr="00A752F7">
        <w:rPr>
          <w:sz w:val="28"/>
          <w:szCs w:val="28"/>
        </w:rPr>
        <w:t xml:space="preserve">              Администрация           </w:t>
      </w:r>
    </w:p>
    <w:p w:rsidR="005C59E5" w:rsidRPr="00A752F7" w:rsidRDefault="005C59E5" w:rsidP="005C59E5">
      <w:pPr>
        <w:pStyle w:val="a3"/>
        <w:rPr>
          <w:sz w:val="28"/>
          <w:szCs w:val="28"/>
        </w:rPr>
      </w:pPr>
      <w:r w:rsidRPr="00A752F7">
        <w:rPr>
          <w:sz w:val="28"/>
          <w:szCs w:val="28"/>
        </w:rPr>
        <w:t xml:space="preserve">    Мамалаевского сельсовета</w:t>
      </w:r>
    </w:p>
    <w:p w:rsidR="005C59E5" w:rsidRPr="00A752F7" w:rsidRDefault="005C59E5" w:rsidP="005C59E5">
      <w:pPr>
        <w:pStyle w:val="a3"/>
        <w:rPr>
          <w:sz w:val="28"/>
          <w:szCs w:val="28"/>
        </w:rPr>
      </w:pPr>
      <w:r w:rsidRPr="00A752F7">
        <w:rPr>
          <w:sz w:val="28"/>
          <w:szCs w:val="28"/>
        </w:rPr>
        <w:t xml:space="preserve">        Переволоцкого района</w:t>
      </w:r>
    </w:p>
    <w:p w:rsidR="005C59E5" w:rsidRDefault="005C59E5" w:rsidP="005C59E5">
      <w:pPr>
        <w:pStyle w:val="a3"/>
        <w:rPr>
          <w:sz w:val="28"/>
          <w:szCs w:val="28"/>
        </w:rPr>
      </w:pPr>
      <w:r w:rsidRPr="00A752F7">
        <w:rPr>
          <w:sz w:val="28"/>
          <w:szCs w:val="28"/>
        </w:rPr>
        <w:t xml:space="preserve">        Оренбургской области</w:t>
      </w:r>
    </w:p>
    <w:p w:rsidR="005C59E5" w:rsidRPr="00A752F7" w:rsidRDefault="005C59E5" w:rsidP="005C59E5">
      <w:pPr>
        <w:pStyle w:val="a3"/>
        <w:rPr>
          <w:sz w:val="28"/>
          <w:szCs w:val="28"/>
        </w:rPr>
      </w:pPr>
    </w:p>
    <w:p w:rsidR="005C59E5" w:rsidRDefault="005C59E5" w:rsidP="005C59E5">
      <w:pPr>
        <w:pStyle w:val="a3"/>
        <w:rPr>
          <w:sz w:val="28"/>
          <w:szCs w:val="28"/>
        </w:rPr>
      </w:pPr>
      <w:r w:rsidRPr="00A752F7">
        <w:rPr>
          <w:sz w:val="28"/>
          <w:szCs w:val="28"/>
        </w:rPr>
        <w:t xml:space="preserve">          ПОСТАНОВЛЕНИЕ</w:t>
      </w:r>
    </w:p>
    <w:p w:rsidR="005C59E5" w:rsidRPr="00A752F7" w:rsidRDefault="005C59E5" w:rsidP="005C59E5">
      <w:pPr>
        <w:pStyle w:val="a3"/>
        <w:rPr>
          <w:sz w:val="28"/>
          <w:szCs w:val="28"/>
        </w:rPr>
      </w:pPr>
      <w:r w:rsidRPr="00A752F7">
        <w:rPr>
          <w:sz w:val="28"/>
          <w:szCs w:val="28"/>
        </w:rPr>
        <w:t xml:space="preserve"> </w:t>
      </w:r>
    </w:p>
    <w:p w:rsidR="005C59E5" w:rsidRPr="00A752F7" w:rsidRDefault="005C59E5" w:rsidP="005C59E5">
      <w:pPr>
        <w:pStyle w:val="a3"/>
        <w:rPr>
          <w:sz w:val="28"/>
          <w:szCs w:val="28"/>
        </w:rPr>
      </w:pPr>
      <w:r w:rsidRPr="00A752F7">
        <w:rPr>
          <w:sz w:val="28"/>
          <w:szCs w:val="28"/>
        </w:rPr>
        <w:t xml:space="preserve"> </w:t>
      </w:r>
      <w:r w:rsidR="00855050">
        <w:rPr>
          <w:sz w:val="28"/>
          <w:szCs w:val="28"/>
        </w:rPr>
        <w:t xml:space="preserve">      от 29.12.2016 г. № 74</w:t>
      </w:r>
      <w:r w:rsidRPr="00A752F7">
        <w:rPr>
          <w:sz w:val="28"/>
          <w:szCs w:val="28"/>
        </w:rPr>
        <w:t>-п</w:t>
      </w:r>
    </w:p>
    <w:p w:rsidR="005C59E5" w:rsidRDefault="005C59E5" w:rsidP="005C59E5">
      <w:pPr>
        <w:rPr>
          <w:sz w:val="28"/>
          <w:szCs w:val="28"/>
        </w:rPr>
      </w:pPr>
    </w:p>
    <w:p w:rsidR="00855050" w:rsidRDefault="005C59E5" w:rsidP="00855050">
      <w:pPr>
        <w:pStyle w:val="20"/>
        <w:shd w:val="clear" w:color="auto" w:fill="auto"/>
        <w:tabs>
          <w:tab w:val="left" w:pos="4804"/>
        </w:tabs>
        <w:spacing w:before="0"/>
        <w:ind w:left="220" w:firstLine="0"/>
      </w:pPr>
      <w:r w:rsidRPr="00A752F7">
        <w:t>«</w:t>
      </w:r>
      <w:r w:rsidR="00855050">
        <w:rPr>
          <w:color w:val="000000"/>
          <w:lang w:bidi="ru-RU"/>
        </w:rPr>
        <w:t>Об утверждении схемы</w:t>
      </w:r>
      <w:r w:rsidR="00855050">
        <w:rPr>
          <w:color w:val="000000"/>
          <w:lang w:bidi="ru-RU"/>
        </w:rPr>
        <w:tab/>
      </w:r>
    </w:p>
    <w:p w:rsidR="00855050" w:rsidRDefault="00855050" w:rsidP="00855050">
      <w:pPr>
        <w:pStyle w:val="20"/>
        <w:shd w:val="clear" w:color="auto" w:fill="auto"/>
        <w:spacing w:before="0"/>
        <w:ind w:left="400" w:right="4660" w:firstLine="0"/>
        <w:jc w:val="left"/>
      </w:pPr>
      <w:r>
        <w:rPr>
          <w:color w:val="000000"/>
          <w:lang w:bidi="ru-RU"/>
        </w:rPr>
        <w:t>расположения земельного участка на кадастровом плане территории и формировании земельного участка в границах территории МО Мамалаевский сельсовет.»</w:t>
      </w:r>
    </w:p>
    <w:p w:rsidR="005C59E5" w:rsidRPr="00A752F7" w:rsidRDefault="005C59E5" w:rsidP="005C59E5">
      <w:pPr>
        <w:pStyle w:val="a3"/>
        <w:rPr>
          <w:sz w:val="28"/>
          <w:szCs w:val="28"/>
        </w:rPr>
      </w:pPr>
    </w:p>
    <w:p w:rsidR="005C59E5" w:rsidRPr="00855050" w:rsidRDefault="005C59E5" w:rsidP="00855050">
      <w:pPr>
        <w:pStyle w:val="20"/>
        <w:shd w:val="clear" w:color="auto" w:fill="auto"/>
        <w:spacing w:before="0" w:line="322" w:lineRule="exact"/>
        <w:ind w:left="220" w:firstLine="340"/>
        <w:jc w:val="left"/>
      </w:pPr>
      <w:r w:rsidRPr="00A752F7">
        <w:t xml:space="preserve">     </w:t>
      </w:r>
      <w:r w:rsidR="00855050">
        <w:rPr>
          <w:color w:val="000000"/>
          <w:lang w:bidi="ru-RU"/>
        </w:rPr>
        <w:t>В соответствии со ст.11, 29, 56 Земельного кодекса РФ от 25.10.2001г. № 136-ФЗ, Федеральным законом от 23.06.2014 № 171-ФЗ, (ред. от 24.11.2014 г.), Приказом Министерства экономического развития «Об утверждении классификаторов видов разрешенного использования земельных участков» №709, от 30 сентября 2015 г:</w:t>
      </w:r>
    </w:p>
    <w:p w:rsidR="00855050" w:rsidRDefault="00855050" w:rsidP="00855050">
      <w:pPr>
        <w:pStyle w:val="20"/>
        <w:numPr>
          <w:ilvl w:val="0"/>
          <w:numId w:val="2"/>
        </w:numPr>
        <w:shd w:val="clear" w:color="auto" w:fill="auto"/>
        <w:tabs>
          <w:tab w:val="left" w:pos="1124"/>
        </w:tabs>
        <w:spacing w:before="0" w:line="322" w:lineRule="exact"/>
        <w:ind w:left="1180"/>
        <w:jc w:val="left"/>
      </w:pPr>
      <w:r>
        <w:rPr>
          <w:color w:val="000000"/>
          <w:lang w:bidi="ru-RU"/>
        </w:rPr>
        <w:t>Утвердить схему расположения земельного участка и сформировать:                                                                                                            1.1 Земельный участок площадью 2421 кв.м., в кадастровом</w:t>
      </w:r>
    </w:p>
    <w:p w:rsidR="00855050" w:rsidRDefault="00855050" w:rsidP="00855050">
      <w:pPr>
        <w:pStyle w:val="20"/>
        <w:shd w:val="clear" w:color="auto" w:fill="auto"/>
        <w:spacing w:before="0" w:line="322" w:lineRule="exact"/>
        <w:ind w:left="1540" w:firstLine="0"/>
        <w:jc w:val="left"/>
      </w:pPr>
      <w:r>
        <w:rPr>
          <w:color w:val="000000"/>
          <w:lang w:bidi="ru-RU"/>
        </w:rPr>
        <w:t>квартале 56:23:0903001, категория земель - земли населенных пунктов, разрешенное использование - скотоводство, адрес: Оренбургская область, Переволоцкий район, х. Капитоновский рыбучасток, участок расположен в северной части кадастрового квартала 56:23:0903001.</w:t>
      </w:r>
    </w:p>
    <w:p w:rsidR="00855050" w:rsidRDefault="00855050" w:rsidP="00855050">
      <w:pPr>
        <w:pStyle w:val="20"/>
        <w:shd w:val="clear" w:color="auto" w:fill="auto"/>
        <w:spacing w:before="0" w:line="322" w:lineRule="exact"/>
        <w:ind w:left="1180" w:firstLine="0"/>
        <w:jc w:val="left"/>
      </w:pPr>
      <w:r>
        <w:rPr>
          <w:color w:val="000000"/>
          <w:lang w:bidi="ru-RU"/>
        </w:rPr>
        <w:t>Ограничения и обременения: отсутствуют.</w:t>
      </w:r>
    </w:p>
    <w:p w:rsidR="00855050" w:rsidRDefault="00855050" w:rsidP="00855050">
      <w:pPr>
        <w:pStyle w:val="20"/>
        <w:numPr>
          <w:ilvl w:val="0"/>
          <w:numId w:val="2"/>
        </w:numPr>
        <w:shd w:val="clear" w:color="auto" w:fill="auto"/>
        <w:tabs>
          <w:tab w:val="left" w:pos="1134"/>
        </w:tabs>
        <w:spacing w:before="0" w:line="322" w:lineRule="exact"/>
        <w:ind w:left="780" w:firstLine="0"/>
      </w:pPr>
      <w:r>
        <w:rPr>
          <w:color w:val="000000"/>
          <w:lang w:bidi="ru-RU"/>
        </w:rPr>
        <w:t>Постановление вступает в силу с момента его подписания.</w:t>
      </w:r>
    </w:p>
    <w:p w:rsidR="00855050" w:rsidRDefault="00855050" w:rsidP="00855050">
      <w:pPr>
        <w:pStyle w:val="20"/>
        <w:numPr>
          <w:ilvl w:val="0"/>
          <w:numId w:val="2"/>
        </w:numPr>
        <w:shd w:val="clear" w:color="auto" w:fill="auto"/>
        <w:tabs>
          <w:tab w:val="left" w:pos="1139"/>
        </w:tabs>
        <w:spacing w:before="0" w:line="322" w:lineRule="exact"/>
        <w:ind w:left="780" w:firstLine="0"/>
      </w:pPr>
      <w:r>
        <w:rPr>
          <w:color w:val="000000"/>
          <w:lang w:bidi="ru-RU"/>
        </w:rPr>
        <w:t>Приложение - Схема расположения земельных участков.</w:t>
      </w:r>
    </w:p>
    <w:p w:rsidR="005C59E5" w:rsidRPr="00A752F7" w:rsidRDefault="005C59E5" w:rsidP="005C59E5">
      <w:pPr>
        <w:ind w:left="1110"/>
        <w:jc w:val="both"/>
        <w:rPr>
          <w:rFonts w:ascii="Times New Roman" w:hAnsi="Times New Roman" w:cs="Times New Roman"/>
          <w:sz w:val="28"/>
          <w:szCs w:val="28"/>
        </w:rPr>
      </w:pPr>
    </w:p>
    <w:p w:rsidR="005C59E5" w:rsidRPr="00A752F7" w:rsidRDefault="005C59E5" w:rsidP="005C59E5">
      <w:pPr>
        <w:ind w:left="1110"/>
        <w:jc w:val="both"/>
        <w:rPr>
          <w:rFonts w:ascii="Times New Roman" w:hAnsi="Times New Roman" w:cs="Times New Roman"/>
          <w:sz w:val="28"/>
          <w:szCs w:val="28"/>
        </w:rPr>
      </w:pPr>
    </w:p>
    <w:p w:rsidR="005C59E5" w:rsidRPr="00A752F7" w:rsidRDefault="005C59E5" w:rsidP="005C59E5">
      <w:pPr>
        <w:ind w:left="1110"/>
        <w:rPr>
          <w:rFonts w:ascii="Times New Roman" w:hAnsi="Times New Roman" w:cs="Times New Roman"/>
          <w:sz w:val="28"/>
          <w:szCs w:val="28"/>
        </w:rPr>
      </w:pPr>
      <w:r w:rsidRPr="00A752F7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55050"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        Мамалаевский сельсовет</w:t>
      </w:r>
      <w:r w:rsidRPr="00A752F7">
        <w:rPr>
          <w:rFonts w:ascii="Times New Roman" w:hAnsi="Times New Roman" w:cs="Times New Roman"/>
          <w:sz w:val="28"/>
          <w:szCs w:val="28"/>
        </w:rPr>
        <w:t xml:space="preserve"> :                                              В.В.Акашев.</w:t>
      </w:r>
    </w:p>
    <w:p w:rsidR="005C59E5" w:rsidRPr="00A752F7" w:rsidRDefault="005C59E5" w:rsidP="005C59E5">
      <w:pPr>
        <w:ind w:left="1110"/>
        <w:rPr>
          <w:rFonts w:ascii="Times New Roman" w:hAnsi="Times New Roman" w:cs="Times New Roman"/>
          <w:sz w:val="28"/>
          <w:szCs w:val="28"/>
        </w:rPr>
      </w:pPr>
    </w:p>
    <w:p w:rsidR="00855050" w:rsidRDefault="005C59E5" w:rsidP="00855050">
      <w:pPr>
        <w:pStyle w:val="20"/>
        <w:shd w:val="clear" w:color="auto" w:fill="auto"/>
        <w:spacing w:before="0" w:line="326" w:lineRule="exact"/>
        <w:ind w:left="220" w:firstLine="0"/>
      </w:pPr>
      <w:r>
        <w:t xml:space="preserve">   </w:t>
      </w:r>
      <w:r w:rsidR="00855050">
        <w:rPr>
          <w:color w:val="000000"/>
          <w:lang w:bidi="ru-RU"/>
        </w:rPr>
        <w:t>Разослано: в дело, прокурору, «ФКП федеральной службы государственной регистрации, кадастра и картографии» по Оренбургской области.</w:t>
      </w:r>
    </w:p>
    <w:p w:rsidR="005C59E5" w:rsidRDefault="005C59E5" w:rsidP="00855050">
      <w:pPr>
        <w:jc w:val="both"/>
        <w:rPr>
          <w:sz w:val="28"/>
          <w:szCs w:val="28"/>
        </w:rPr>
      </w:pPr>
    </w:p>
    <w:p w:rsidR="005C59E5" w:rsidRDefault="005C59E5" w:rsidP="005C59E5"/>
    <w:p w:rsidR="005C59E5" w:rsidRDefault="005C59E5" w:rsidP="005C59E5"/>
    <w:p w:rsidR="005C59E5" w:rsidRDefault="005C59E5" w:rsidP="005C59E5"/>
    <w:sectPr w:rsidR="005C59E5" w:rsidSect="00AF5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B3DF0"/>
    <w:multiLevelType w:val="hybridMultilevel"/>
    <w:tmpl w:val="3DC89284"/>
    <w:lvl w:ilvl="0" w:tplc="2C342274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A4571A"/>
    <w:multiLevelType w:val="multilevel"/>
    <w:tmpl w:val="42726F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C59E5"/>
    <w:rsid w:val="000606F0"/>
    <w:rsid w:val="002719C6"/>
    <w:rsid w:val="00587CDD"/>
    <w:rsid w:val="005C59E5"/>
    <w:rsid w:val="00703838"/>
    <w:rsid w:val="007E43D4"/>
    <w:rsid w:val="00855050"/>
    <w:rsid w:val="00AF5694"/>
    <w:rsid w:val="00BC5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5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85505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55050"/>
    <w:pPr>
      <w:widowControl w:val="0"/>
      <w:shd w:val="clear" w:color="auto" w:fill="FFFFFF"/>
      <w:spacing w:before="420" w:after="0" w:line="317" w:lineRule="exact"/>
      <w:ind w:hanging="40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2016-12-30T05:41:00Z</cp:lastPrinted>
  <dcterms:created xsi:type="dcterms:W3CDTF">2016-12-15T10:35:00Z</dcterms:created>
  <dcterms:modified xsi:type="dcterms:W3CDTF">2016-12-30T05:44:00Z</dcterms:modified>
</cp:coreProperties>
</file>