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3E" w:rsidRDefault="0044703E" w:rsidP="00447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</w:t>
      </w:r>
    </w:p>
    <w:p w:rsidR="0044703E" w:rsidRDefault="0044703E" w:rsidP="00447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Мамалаевского сельсовета</w:t>
      </w:r>
    </w:p>
    <w:p w:rsidR="0044703E" w:rsidRDefault="0044703E" w:rsidP="00447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Переволоцкого района</w:t>
      </w:r>
    </w:p>
    <w:p w:rsidR="0044703E" w:rsidRDefault="0044703E" w:rsidP="00447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Оренбургской области</w:t>
      </w:r>
    </w:p>
    <w:p w:rsidR="0044703E" w:rsidRDefault="0044703E" w:rsidP="0044703E">
      <w:pPr>
        <w:jc w:val="both"/>
        <w:rPr>
          <w:sz w:val="28"/>
          <w:szCs w:val="28"/>
        </w:rPr>
      </w:pPr>
    </w:p>
    <w:p w:rsidR="0044703E" w:rsidRPr="00D46310" w:rsidRDefault="0044703E" w:rsidP="0044703E">
      <w:pPr>
        <w:rPr>
          <w:b/>
          <w:sz w:val="28"/>
          <w:szCs w:val="28"/>
        </w:rPr>
      </w:pPr>
      <w:r w:rsidRPr="00D46310">
        <w:rPr>
          <w:b/>
          <w:sz w:val="28"/>
          <w:szCs w:val="28"/>
        </w:rPr>
        <w:t xml:space="preserve">          ПОСТАНОВЛЕНИЕ</w:t>
      </w:r>
    </w:p>
    <w:p w:rsidR="0044703E" w:rsidRDefault="0044703E" w:rsidP="0044703E">
      <w:pPr>
        <w:rPr>
          <w:sz w:val="28"/>
          <w:szCs w:val="28"/>
        </w:rPr>
      </w:pPr>
      <w:r>
        <w:rPr>
          <w:sz w:val="28"/>
          <w:szCs w:val="28"/>
        </w:rPr>
        <w:t xml:space="preserve">     от 21марта  2013г. № 42-п</w:t>
      </w:r>
    </w:p>
    <w:p w:rsidR="0044703E" w:rsidRDefault="0044703E" w:rsidP="0044703E">
      <w:pPr>
        <w:rPr>
          <w:sz w:val="28"/>
          <w:szCs w:val="28"/>
        </w:rPr>
      </w:pPr>
    </w:p>
    <w:p w:rsidR="0044703E" w:rsidRDefault="0044703E" w:rsidP="0044703E">
      <w:pPr>
        <w:rPr>
          <w:sz w:val="28"/>
          <w:szCs w:val="28"/>
        </w:rPr>
      </w:pPr>
      <w:r>
        <w:rPr>
          <w:sz w:val="28"/>
          <w:szCs w:val="28"/>
        </w:rPr>
        <w:t xml:space="preserve">«О  принятии на учёт в качестве </w:t>
      </w:r>
    </w:p>
    <w:p w:rsidR="0044703E" w:rsidRDefault="0044703E" w:rsidP="0044703E">
      <w:pPr>
        <w:rPr>
          <w:sz w:val="28"/>
          <w:szCs w:val="28"/>
        </w:rPr>
      </w:pPr>
      <w:r>
        <w:rPr>
          <w:sz w:val="28"/>
          <w:szCs w:val="28"/>
        </w:rPr>
        <w:t>нуждающейся в жилом помещении</w:t>
      </w:r>
    </w:p>
    <w:p w:rsidR="0044703E" w:rsidRDefault="0044703E" w:rsidP="0044703E">
      <w:pPr>
        <w:rPr>
          <w:sz w:val="28"/>
          <w:szCs w:val="28"/>
        </w:rPr>
      </w:pPr>
      <w:r>
        <w:rPr>
          <w:sz w:val="28"/>
          <w:szCs w:val="28"/>
        </w:rPr>
        <w:t xml:space="preserve"> семью Фаткиной Ефимии Семеновны».</w:t>
      </w:r>
    </w:p>
    <w:p w:rsidR="0044703E" w:rsidRDefault="0044703E" w:rsidP="0044703E">
      <w:pPr>
        <w:rPr>
          <w:sz w:val="28"/>
          <w:szCs w:val="28"/>
        </w:rPr>
      </w:pPr>
    </w:p>
    <w:p w:rsidR="0044703E" w:rsidRDefault="0044703E" w:rsidP="0044703E">
      <w:pPr>
        <w:rPr>
          <w:sz w:val="28"/>
          <w:szCs w:val="28"/>
        </w:rPr>
      </w:pPr>
    </w:p>
    <w:p w:rsidR="0044703E" w:rsidRDefault="0044703E" w:rsidP="0044703E">
      <w:pPr>
        <w:rPr>
          <w:sz w:val="28"/>
          <w:szCs w:val="28"/>
        </w:rPr>
      </w:pPr>
    </w:p>
    <w:p w:rsidR="0044703E" w:rsidRDefault="0044703E" w:rsidP="0044703E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</w:t>
      </w:r>
    </w:p>
    <w:p w:rsidR="0044703E" w:rsidRDefault="0044703E" w:rsidP="0044703E">
      <w:pPr>
        <w:rPr>
          <w:sz w:val="28"/>
          <w:szCs w:val="28"/>
        </w:rPr>
      </w:pPr>
      <w:r>
        <w:rPr>
          <w:sz w:val="28"/>
          <w:szCs w:val="28"/>
        </w:rPr>
        <w:t>№ 2733\489-111-03;ст.21 ФЗ «О ветеранах»</w:t>
      </w:r>
    </w:p>
    <w:p w:rsidR="0044703E" w:rsidRDefault="0044703E" w:rsidP="00447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на учет в качестве нуждающейся в жилом помещении</w:t>
      </w:r>
    </w:p>
    <w:p w:rsidR="0044703E" w:rsidRDefault="0044703E" w:rsidP="0044703E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семью Фаткиной Ефимии Семеновны, вдовы умершего участника Великой Отечественной войны.</w:t>
      </w:r>
    </w:p>
    <w:p w:rsidR="0044703E" w:rsidRDefault="0044703E" w:rsidP="0044703E">
      <w:pPr>
        <w:ind w:left="1110"/>
        <w:jc w:val="both"/>
        <w:rPr>
          <w:sz w:val="28"/>
          <w:szCs w:val="28"/>
        </w:rPr>
      </w:pPr>
    </w:p>
    <w:p w:rsidR="0044703E" w:rsidRDefault="0044703E" w:rsidP="00447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703E" w:rsidRDefault="0044703E" w:rsidP="004470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44703E" w:rsidRDefault="0044703E" w:rsidP="0044703E">
      <w:pPr>
        <w:ind w:left="1110"/>
        <w:jc w:val="both"/>
        <w:rPr>
          <w:sz w:val="28"/>
          <w:szCs w:val="28"/>
        </w:rPr>
      </w:pPr>
    </w:p>
    <w:p w:rsidR="0044703E" w:rsidRDefault="0044703E" w:rsidP="0044703E">
      <w:pPr>
        <w:ind w:left="1110"/>
        <w:jc w:val="both"/>
        <w:rPr>
          <w:sz w:val="28"/>
          <w:szCs w:val="28"/>
        </w:rPr>
      </w:pPr>
    </w:p>
    <w:p w:rsidR="0044703E" w:rsidRDefault="0044703E" w:rsidP="0044703E">
      <w:pPr>
        <w:ind w:left="1110"/>
        <w:jc w:val="both"/>
        <w:rPr>
          <w:sz w:val="28"/>
          <w:szCs w:val="28"/>
        </w:rPr>
      </w:pPr>
    </w:p>
    <w:p w:rsidR="0044703E" w:rsidRDefault="0044703E" w:rsidP="0044703E">
      <w:pPr>
        <w:ind w:left="1110"/>
        <w:jc w:val="both"/>
        <w:rPr>
          <w:sz w:val="28"/>
          <w:szCs w:val="28"/>
        </w:rPr>
      </w:pPr>
    </w:p>
    <w:p w:rsidR="0044703E" w:rsidRDefault="0044703E" w:rsidP="0044703E">
      <w:pPr>
        <w:ind w:left="1110"/>
        <w:jc w:val="both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         В.В.Акашев.</w:t>
      </w: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  <w:r>
        <w:rPr>
          <w:sz w:val="28"/>
          <w:szCs w:val="28"/>
        </w:rPr>
        <w:t>Разослано:  главе администрации Мамалаевского сельсовета, прокурору, Фаткиной Е.С.,Черниковой И.В.</w:t>
      </w: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Default="0044703E" w:rsidP="0044703E">
      <w:pPr>
        <w:ind w:left="1110"/>
        <w:rPr>
          <w:sz w:val="28"/>
          <w:szCs w:val="28"/>
        </w:rPr>
      </w:pPr>
    </w:p>
    <w:p w:rsidR="0044703E" w:rsidRPr="00237BB7" w:rsidRDefault="0044703E" w:rsidP="0044703E">
      <w:pPr>
        <w:ind w:left="1110"/>
        <w:rPr>
          <w:sz w:val="28"/>
          <w:szCs w:val="28"/>
        </w:rPr>
      </w:pPr>
    </w:p>
    <w:p w:rsidR="00572D43" w:rsidRDefault="00572D43">
      <w:bookmarkStart w:id="0" w:name="_GoBack"/>
      <w:bookmarkEnd w:id="0"/>
    </w:p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E"/>
    <w:rsid w:val="0044703E"/>
    <w:rsid w:val="00572D43"/>
    <w:rsid w:val="00A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2019-01-11T11:24:00Z</dcterms:created>
  <dcterms:modified xsi:type="dcterms:W3CDTF">2019-01-11T11:24:00Z</dcterms:modified>
</cp:coreProperties>
</file>