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77" w:rsidRDefault="00C56377" w:rsidP="00C56377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77" w:rsidRDefault="00C56377" w:rsidP="00C56377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tbl>
      <w:tblPr>
        <w:tblW w:w="11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093"/>
      </w:tblGrid>
      <w:tr w:rsidR="00C56377" w:rsidTr="00C56377">
        <w:trPr>
          <w:trHeight w:val="3674"/>
        </w:trPr>
        <w:tc>
          <w:tcPr>
            <w:tcW w:w="5457" w:type="dxa"/>
          </w:tcPr>
          <w:p w:rsidR="00C56377" w:rsidRDefault="00C56377">
            <w:pPr>
              <w:tabs>
                <w:tab w:val="left" w:pos="6005"/>
              </w:tabs>
              <w:spacing w:line="276" w:lineRule="auto"/>
              <w:ind w:left="-1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АДМИНИСТРАЦИЯ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ПЕРЕВОЛОЦКОГО РАЙОНА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ind w:left="142" w:hanging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ОРЕНБУРГСКОЙ ОБЛАСТИ</w:t>
            </w:r>
          </w:p>
          <w:p w:rsidR="00C56377" w:rsidRDefault="00C56377">
            <w:pPr>
              <w:pStyle w:val="6"/>
              <w:tabs>
                <w:tab w:val="left" w:pos="6005"/>
              </w:tabs>
              <w:spacing w:line="276" w:lineRule="auto"/>
              <w:ind w:left="142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ПОСТАНОВЛЕНИЕ</w:t>
            </w:r>
          </w:p>
          <w:p w:rsidR="00C56377" w:rsidRPr="00C56377" w:rsidRDefault="00C56377">
            <w:pPr>
              <w:tabs>
                <w:tab w:val="left" w:pos="6005"/>
              </w:tabs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</w:p>
          <w:p w:rsidR="00C56377" w:rsidRP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C56377">
              <w:rPr>
                <w:sz w:val="28"/>
                <w:szCs w:val="28"/>
                <w:lang w:eastAsia="en-US"/>
              </w:rPr>
              <w:t xml:space="preserve">_              </w:t>
            </w:r>
            <w:r w:rsidRPr="00C56377">
              <w:rPr>
                <w:sz w:val="28"/>
                <w:szCs w:val="28"/>
                <w:u w:val="single"/>
                <w:lang w:eastAsia="en-US"/>
              </w:rPr>
              <w:t>25.01.2022</w:t>
            </w:r>
            <w:r w:rsidRPr="00C56377">
              <w:rPr>
                <w:sz w:val="28"/>
                <w:szCs w:val="28"/>
                <w:u w:val="single"/>
                <w:lang w:eastAsia="en-US"/>
              </w:rPr>
              <w:t>_</w:t>
            </w:r>
            <w:r w:rsidRPr="00C56377">
              <w:rPr>
                <w:sz w:val="28"/>
                <w:szCs w:val="28"/>
                <w:lang w:eastAsia="en-US"/>
              </w:rPr>
              <w:t xml:space="preserve">№ </w:t>
            </w:r>
            <w:r w:rsidRPr="00C56377">
              <w:rPr>
                <w:sz w:val="28"/>
                <w:szCs w:val="28"/>
                <w:u w:val="single"/>
                <w:lang w:eastAsia="en-US"/>
              </w:rPr>
              <w:t>45-п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group id="_x0000_s1027" style="position:absolute;margin-left:-1.85pt;margin-top:1.35pt;width:220.6pt;height:14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  <w:lang w:eastAsia="en-US"/>
              </w:rPr>
              <w:t xml:space="preserve">О разрешении подготовки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планировке  территории и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проекту межевания  по объекту  АО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Оренбургнефть</w:t>
            </w:r>
            <w:proofErr w:type="spellEnd"/>
            <w:r>
              <w:rPr>
                <w:sz w:val="28"/>
                <w:szCs w:val="28"/>
                <w:lang w:eastAsia="en-US"/>
              </w:rPr>
              <w:t>»:   7640П  «Строи-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тельство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водовода  и </w:t>
            </w:r>
            <w:proofErr w:type="spellStart"/>
            <w:r>
              <w:rPr>
                <w:sz w:val="28"/>
                <w:szCs w:val="28"/>
                <w:lang w:eastAsia="en-US"/>
              </w:rPr>
              <w:t>вспомогатель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  инфраструктуры  на  скважину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 23    Восточно-Капитоновского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месторождения»</w:t>
            </w:r>
          </w:p>
          <w:p w:rsidR="00C56377" w:rsidRDefault="00C56377">
            <w:pPr>
              <w:tabs>
                <w:tab w:val="left" w:pos="60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56377" w:rsidRDefault="00C56377">
            <w:pPr>
              <w:tabs>
                <w:tab w:val="left" w:pos="60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56377" w:rsidRDefault="00C56377">
            <w:pPr>
              <w:tabs>
                <w:tab w:val="left" w:pos="60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3" w:type="dxa"/>
          </w:tcPr>
          <w:p w:rsidR="00C56377" w:rsidRDefault="00C56377">
            <w:pPr>
              <w:tabs>
                <w:tab w:val="left" w:pos="6005"/>
              </w:tabs>
              <w:spacing w:line="276" w:lineRule="auto"/>
              <w:ind w:right="355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C56377" w:rsidRDefault="00C56377" w:rsidP="00C56377">
      <w:pPr>
        <w:tabs>
          <w:tab w:val="left" w:pos="709"/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Градостроительного кодекса РФ, руководствуясь Уставом муниципального образования Переволоцкий район Оренбургской области и на основании заявления ООО «Самарский научно-исследовательский и проектный институт нефтедобычи» от 17.12.2021 № б/н, от 28.12.2021 № ИСХ-98-18942-21:</w:t>
      </w:r>
    </w:p>
    <w:p w:rsidR="00C56377" w:rsidRDefault="00C56377" w:rsidP="00C56377">
      <w:pPr>
        <w:tabs>
          <w:tab w:val="left" w:pos="709"/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 разработку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 документации по  планировке территории и проекту межевания по объекту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7640П «Строительство водовода и вспомогательной инфраструктуры на скважину № 23 Восточно-Капитоновского месторождения», расположенного на территории муниципального образования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области, в границе земельного участка с кадастровым номером 56:23:0904001:6 кадастрового квартала 56:23:0904001, за счет средств заявителя.</w:t>
      </w:r>
      <w:proofErr w:type="gramEnd"/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Состав и содержание документации по планировке территории и проекту межевания по объекту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7640П «Строительство водовода и вспомогательной инфраструктуры на скважину № 23 Восточно-Капитоновского месторождения» определяются в соответствии с постановлением Правительства РФ от 12.05.2017  № 564 «Об утверждении положения о составе и содержании документации по планировке территории, </w:t>
      </w:r>
      <w:r>
        <w:rPr>
          <w:sz w:val="28"/>
          <w:szCs w:val="28"/>
        </w:rPr>
        <w:lastRenderedPageBreak/>
        <w:t xml:space="preserve">предусматривающей размещение одного или нескольких линейных  объектов». </w:t>
      </w:r>
      <w:proofErr w:type="gramEnd"/>
    </w:p>
    <w:p w:rsidR="00C56377" w:rsidRDefault="00C56377" w:rsidP="00C56377">
      <w:pPr>
        <w:tabs>
          <w:tab w:val="left" w:pos="709"/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разработки документации по планировке территории и проекту межевания:</w:t>
      </w: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начало разработки -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постановления «О разрешении подготовки документации по планировке территории и проекту межевания территории по объекту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7640П «Строительство водовода и вспомогательной инфраструктуры на скважину №  23 Восточно-Капитоновского месторождения»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разработки - срок не ограничен.</w:t>
      </w: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исполняющего  обязанности  заместителя главы администрации района по оперативному управлению и экономическим вопросам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 и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Г.В. Щербаков   </w:t>
      </w: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</w:p>
    <w:p w:rsidR="00C56377" w:rsidRDefault="00C56377" w:rsidP="00C56377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377" w:rsidRDefault="00C56377" w:rsidP="00C563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администрации района, прокурору. </w:t>
      </w:r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A47"/>
    <w:rsid w:val="000E3DA3"/>
    <w:rsid w:val="00632A47"/>
    <w:rsid w:val="00C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63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56377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C5637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563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3025</Words>
  <Characters>17248</Characters>
  <Application>Microsoft Office Word</Application>
  <DocSecurity>0</DocSecurity>
  <Lines>143</Lines>
  <Paragraphs>40</Paragraphs>
  <ScaleCrop>false</ScaleCrop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2022-01-26T11:17:00Z</dcterms:created>
  <dcterms:modified xsi:type="dcterms:W3CDTF">2022-01-26T11:18:00Z</dcterms:modified>
</cp:coreProperties>
</file>