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9"/>
        <w:gridCol w:w="5641"/>
      </w:tblGrid>
      <w:tr w:rsidR="005357D5" w:rsidTr="005357D5">
        <w:trPr>
          <w:trHeight w:val="3674"/>
        </w:trPr>
        <w:tc>
          <w:tcPr>
            <w:tcW w:w="5459" w:type="dxa"/>
          </w:tcPr>
          <w:p w:rsidR="005357D5" w:rsidRPr="005357D5" w:rsidRDefault="005357D5" w:rsidP="005357D5">
            <w:pPr>
              <w:tabs>
                <w:tab w:val="left" w:pos="6005"/>
              </w:tabs>
              <w:spacing w:after="0"/>
              <w:ind w:lef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1396365</wp:posOffset>
                  </wp:positionH>
                  <wp:positionV relativeFrom="paragraph">
                    <wp:posOffset>-653415</wp:posOffset>
                  </wp:positionV>
                  <wp:extent cx="476250" cy="609600"/>
                  <wp:effectExtent l="19050" t="0" r="0" b="0"/>
                  <wp:wrapNone/>
                  <wp:docPr id="7" name="Рисунок 7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357D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5357D5" w:rsidRPr="005357D5" w:rsidRDefault="005357D5" w:rsidP="005357D5">
            <w:pPr>
              <w:tabs>
                <w:tab w:val="left" w:pos="60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D5">
              <w:rPr>
                <w:rFonts w:ascii="Times New Roman" w:hAnsi="Times New Roman" w:cs="Times New Roman"/>
                <w:b/>
                <w:sz w:val="24"/>
                <w:szCs w:val="24"/>
              </w:rPr>
              <w:t>ПЕРЕВОЛОЦКОГО РАЙОНА</w:t>
            </w:r>
          </w:p>
          <w:p w:rsidR="005357D5" w:rsidRPr="005357D5" w:rsidRDefault="005357D5" w:rsidP="005357D5">
            <w:pPr>
              <w:tabs>
                <w:tab w:val="left" w:pos="6005"/>
              </w:tabs>
              <w:spacing w:after="0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7D5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5357D5" w:rsidRDefault="005357D5">
            <w:pPr>
              <w:pStyle w:val="6"/>
              <w:tabs>
                <w:tab w:val="left" w:pos="6005"/>
              </w:tabs>
              <w:ind w:left="142" w:hanging="14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ПОСТАНОВЛЕНИЕ</w:t>
            </w:r>
          </w:p>
          <w:p w:rsidR="005357D5" w:rsidRPr="005357D5" w:rsidRDefault="005357D5">
            <w:pPr>
              <w:tabs>
                <w:tab w:val="left" w:pos="6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7D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35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7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07.12.2020 </w:t>
            </w:r>
            <w:r w:rsidRPr="005357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357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1270-п</w:t>
            </w:r>
          </w:p>
          <w:p w:rsidR="005357D5" w:rsidRDefault="008D1F30" w:rsidP="005357D5">
            <w:pPr>
              <w:tabs>
                <w:tab w:val="left" w:pos="6005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41910</wp:posOffset>
                      </wp:positionV>
                      <wp:extent cx="3439160" cy="182245"/>
                      <wp:effectExtent l="8255" t="12700" r="10160" b="1460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9160" cy="18224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-4.15pt;margin-top:3.3pt;width:270.8pt;height:14.35pt;z-index:251658240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5357D5" w:rsidRPr="005357D5">
              <w:rPr>
                <w:rFonts w:ascii="Times New Roman" w:hAnsi="Times New Roman" w:cs="Times New Roman"/>
                <w:sz w:val="28"/>
                <w:szCs w:val="28"/>
              </w:rPr>
              <w:t>О разрешении разработки проекта планировки территории совмещенного с проектом межевания территории для  проектирования и строительства  объекта АО«Оренбургнефть»:6596П  «Строительство подъездного пути к ДНС на Восточно-Капитоновском месторождении»</w:t>
            </w:r>
          </w:p>
        </w:tc>
        <w:tc>
          <w:tcPr>
            <w:tcW w:w="5641" w:type="dxa"/>
          </w:tcPr>
          <w:p w:rsidR="005357D5" w:rsidRDefault="005357D5">
            <w:pPr>
              <w:tabs>
                <w:tab w:val="left" w:pos="6005"/>
              </w:tabs>
              <w:ind w:right="355"/>
              <w:rPr>
                <w:b/>
                <w:sz w:val="24"/>
                <w:szCs w:val="24"/>
              </w:rPr>
            </w:pPr>
          </w:p>
        </w:tc>
      </w:tr>
    </w:tbl>
    <w:p w:rsidR="005357D5" w:rsidRPr="005357D5" w:rsidRDefault="005357D5" w:rsidP="005357D5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7D5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45 Градостроительного кодекса РФ, руководствуясь Уставом муниципального образования                                                                                                                                                                                  Переволоцкий район Оренбургской области  и на основании заявления ООО  «Самарский научно-исследовательский и проектный институт нефтедобычи»  от 26.11.2020  № б/н:</w:t>
      </w:r>
    </w:p>
    <w:p w:rsidR="005357D5" w:rsidRPr="005357D5" w:rsidRDefault="005357D5" w:rsidP="005357D5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7D5">
        <w:rPr>
          <w:rFonts w:ascii="Times New Roman" w:hAnsi="Times New Roman" w:cs="Times New Roman"/>
          <w:sz w:val="28"/>
          <w:szCs w:val="28"/>
        </w:rPr>
        <w:t xml:space="preserve">         1.Разрешить разработать ООО  «Самарский научно-исследовательский и проектный институт нефтедобычи»    проект планировки территории совмещенного с проектом межевания территории для  проектирования и строительства  объекта АО «Оренбургнефть»: 6596П  «Строительство подъездного пути к ДНС на Восточно-Капитоновском месторождении», расположенному на землях  муниципальных образований Мамалаевский сельсовет, Переволоцкий поссовет   Переволоцкого района Оренбургской области, за счет средств заявителя.</w:t>
      </w:r>
    </w:p>
    <w:p w:rsidR="005357D5" w:rsidRPr="005357D5" w:rsidRDefault="005357D5" w:rsidP="005357D5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7D5">
        <w:rPr>
          <w:rFonts w:ascii="Times New Roman" w:hAnsi="Times New Roman" w:cs="Times New Roman"/>
          <w:sz w:val="28"/>
          <w:szCs w:val="28"/>
        </w:rPr>
        <w:t xml:space="preserve">         2.Объект в составе этапа строительства АО «Оренбургнефть»: 6596П  «Строительство подъездного пути к ДНС на Восточно-Капитоновском месторождении», расположен на землях  муниципальных образований Мамалаевский сельсовет, Переволоцкий поссовет Переволоцкого района Оренбургской области,  в кадастровых кварталах                                                                                  56:23:0000000, 56:23:0904001, 56:23:0907002, 56:23:1004001, 56:23: 0908003.</w:t>
      </w:r>
    </w:p>
    <w:p w:rsidR="005357D5" w:rsidRPr="005357D5" w:rsidRDefault="005357D5" w:rsidP="005357D5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7D5">
        <w:rPr>
          <w:rFonts w:ascii="Times New Roman" w:hAnsi="Times New Roman" w:cs="Times New Roman"/>
          <w:sz w:val="28"/>
          <w:szCs w:val="28"/>
        </w:rPr>
        <w:t xml:space="preserve">         3.Порядок подготовки и содержания проекта планировки территории, предусматривающий размещение одного или нескольких объектов  межевания территории для проектирования и строительства объекта  АО«Оренбургнефть»: 6596П  «Строительство подъездного пути к ДНС на Восточно-Капитоновском месторождении», расположенному на землях  муниципальных образований Мамалаевский сельсовет, Переволоцкий поссовет Переволоцкого района Оренбургской области, осуществляется в </w:t>
      </w:r>
      <w:r w:rsidRPr="005357D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постановлением Правительства РФ от 12.05.2017  № 564 «Об утверждении положения о составе и содержании проектов планировки линейных объектов». </w:t>
      </w:r>
    </w:p>
    <w:p w:rsidR="005357D5" w:rsidRPr="005357D5" w:rsidRDefault="005357D5" w:rsidP="005357D5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7D5">
        <w:rPr>
          <w:rFonts w:ascii="Times New Roman" w:hAnsi="Times New Roman" w:cs="Times New Roman"/>
          <w:sz w:val="28"/>
          <w:szCs w:val="28"/>
        </w:rPr>
        <w:t xml:space="preserve">         4. Сроки подготовки документации по планировке территории, совмещенного с проектом межевания территории:        </w:t>
      </w:r>
    </w:p>
    <w:p w:rsidR="005357D5" w:rsidRPr="005357D5" w:rsidRDefault="005357D5" w:rsidP="005357D5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7D5">
        <w:rPr>
          <w:rFonts w:ascii="Times New Roman" w:hAnsi="Times New Roman" w:cs="Times New Roman"/>
          <w:sz w:val="28"/>
          <w:szCs w:val="28"/>
        </w:rPr>
        <w:t xml:space="preserve"> -начало - с даты утверждения данного постановления «О разрешении разработки проекта планировки территории совмещенного с проектом межевания территории для  проектирования и строительства  объекта АО «Оренбургнефть»: 6596П  «Строительство подъездного пути к ДНС на Восточно-Капитоновском месторождении»; </w:t>
      </w:r>
    </w:p>
    <w:p w:rsidR="005357D5" w:rsidRPr="005357D5" w:rsidRDefault="005357D5" w:rsidP="005357D5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7D5">
        <w:rPr>
          <w:rFonts w:ascii="Times New Roman" w:hAnsi="Times New Roman" w:cs="Times New Roman"/>
          <w:sz w:val="28"/>
          <w:szCs w:val="28"/>
        </w:rPr>
        <w:t xml:space="preserve">         -окончание - сроки не ограничены.</w:t>
      </w:r>
    </w:p>
    <w:p w:rsidR="005357D5" w:rsidRPr="005357D5" w:rsidRDefault="005357D5" w:rsidP="005357D5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7D5">
        <w:rPr>
          <w:rFonts w:ascii="Times New Roman" w:hAnsi="Times New Roman" w:cs="Times New Roman"/>
          <w:sz w:val="28"/>
          <w:szCs w:val="28"/>
        </w:rPr>
        <w:t xml:space="preserve">        5. Контроль за исполнением данного постановления возложить на заместителя главы администрации района по оперативному управлению и экономическим вопросам  Ермоша А.В.</w:t>
      </w:r>
    </w:p>
    <w:p w:rsidR="005357D5" w:rsidRPr="005357D5" w:rsidRDefault="005357D5" w:rsidP="005357D5">
      <w:pPr>
        <w:tabs>
          <w:tab w:val="left" w:pos="600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7D5"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опубликования в газете «Светлый путь» и подлежит размещению на официальных сайтах муниципальных образований Переволоцкий район, Мамалаевский  сельсовет, Переволоцкий поссовет  Переволоцкого района Оренбургской области.</w:t>
      </w:r>
    </w:p>
    <w:p w:rsidR="005357D5" w:rsidRPr="005357D5" w:rsidRDefault="005357D5" w:rsidP="005357D5">
      <w:pPr>
        <w:tabs>
          <w:tab w:val="left" w:pos="600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57D5" w:rsidRPr="005357D5" w:rsidRDefault="005357D5" w:rsidP="005357D5">
      <w:pPr>
        <w:tabs>
          <w:tab w:val="left" w:pos="600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57D5" w:rsidRPr="005357D5" w:rsidRDefault="005357D5" w:rsidP="005357D5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57D5" w:rsidRPr="005357D5" w:rsidRDefault="005357D5" w:rsidP="005357D5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57D5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Н.И. Сорокин</w:t>
      </w:r>
    </w:p>
    <w:p w:rsidR="005357D5" w:rsidRDefault="005357D5" w:rsidP="005357D5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5357D5" w:rsidRDefault="005357D5" w:rsidP="005357D5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57D5" w:rsidRDefault="005357D5" w:rsidP="005357D5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Ермошу А.В, отделу по архитектуре, капитальному строительству и инвестиция, МО Мамалаевский сельсовет, МО Переволоцкий поссовет, АО «Оренбургнефть», ООО «Самарский научно-исследовательский и проектный институт нефтедобычи»</w:t>
      </w:r>
      <w:r>
        <w:t xml:space="preserve">, </w:t>
      </w:r>
      <w:r>
        <w:rPr>
          <w:sz w:val="28"/>
          <w:szCs w:val="28"/>
        </w:rPr>
        <w:t xml:space="preserve">редакции газеты «Светлый путь», главному специалисту по информационной безопасности, информатизации и связи  администрации района, прокурору. </w:t>
      </w:r>
    </w:p>
    <w:p w:rsidR="00ED5AE2" w:rsidRDefault="00ED5AE2"/>
    <w:sectPr w:rsidR="00ED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5"/>
    <w:rsid w:val="005357D5"/>
    <w:rsid w:val="008D1F30"/>
    <w:rsid w:val="00ED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357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357D5"/>
    <w:rPr>
      <w:rFonts w:ascii="Times New Roman" w:eastAsia="Times New Roman" w:hAnsi="Times New Roman" w:cs="Times New Roman"/>
      <w:b/>
      <w:bCs/>
    </w:rPr>
  </w:style>
  <w:style w:type="paragraph" w:styleId="2">
    <w:name w:val="Body Text 2"/>
    <w:basedOn w:val="a"/>
    <w:link w:val="20"/>
    <w:semiHidden/>
    <w:unhideWhenUsed/>
    <w:rsid w:val="005357D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357D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357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357D5"/>
    <w:rPr>
      <w:rFonts w:ascii="Times New Roman" w:eastAsia="Times New Roman" w:hAnsi="Times New Roman" w:cs="Times New Roman"/>
      <w:b/>
      <w:bCs/>
    </w:rPr>
  </w:style>
  <w:style w:type="paragraph" w:styleId="2">
    <w:name w:val="Body Text 2"/>
    <w:basedOn w:val="a"/>
    <w:link w:val="20"/>
    <w:semiHidden/>
    <w:unhideWhenUsed/>
    <w:rsid w:val="005357D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357D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3043</Words>
  <Characters>17348</Characters>
  <Application>Microsoft Office Word</Application>
  <DocSecurity>0</DocSecurity>
  <Lines>144</Lines>
  <Paragraphs>40</Paragraphs>
  <ScaleCrop>false</ScaleCrop>
  <Company>Work</Company>
  <LinksUpToDate>false</LinksUpToDate>
  <CharactersWithSpaces>20351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dcterms:created xsi:type="dcterms:W3CDTF">2020-12-07T11:12:00Z</dcterms:created>
  <dcterms:modified xsi:type="dcterms:W3CDTF">2020-12-07T11:12:00Z</dcterms:modified>
</cp:coreProperties>
</file>