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57F2C" w:rsidRDefault="00157F2C">
      <w:pPr>
        <w:pStyle w:val="1"/>
      </w:pPr>
      <w:r>
        <w:fldChar w:fldCharType="begin"/>
      </w:r>
      <w:r>
        <w:instrText>HYPERLINK "garantF1://70281684.0"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14 мая 2013 г. N 410</w:t>
      </w:r>
      <w:r>
        <w:rPr>
          <w:rStyle w:val="a4"/>
          <w:rFonts w:cs="Arial"/>
          <w:b w:val="0"/>
          <w:bCs w:val="0"/>
        </w:rPr>
        <w:br/>
        <w:t>"О мерах по обеспечению безопасности при использовании и содержании внутридомового и внутриквартирного газового оборудования"</w:t>
      </w:r>
      <w:r>
        <w:fldChar w:fldCharType="end"/>
      </w:r>
    </w:p>
    <w:bookmarkEnd w:id="0"/>
    <w:p w:rsidR="00157F2C" w:rsidRDefault="00157F2C"/>
    <w:p w:rsidR="00157F2C" w:rsidRDefault="00157F2C">
      <w:r>
        <w:t xml:space="preserve">В соответствии со </w:t>
      </w:r>
      <w:hyperlink r:id="rId4" w:history="1">
        <w:r>
          <w:rPr>
            <w:rStyle w:val="a4"/>
            <w:rFonts w:cs="Arial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157F2C" w:rsidRDefault="00157F2C">
      <w:bookmarkStart w:id="1" w:name="sub_1"/>
      <w:r>
        <w:t>1. Утвердить прилагаемые:</w:t>
      </w:r>
    </w:p>
    <w:bookmarkStart w:id="2" w:name="sub_11"/>
    <w:bookmarkEnd w:id="1"/>
    <w:p w:rsidR="00157F2C" w:rsidRDefault="00157F2C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bookmarkStart w:id="3" w:name="sub_12"/>
    <w:bookmarkEnd w:id="2"/>
    <w:p w:rsidR="00157F2C" w:rsidRDefault="00157F2C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  <w:rFonts w:cs="Arial"/>
        </w:rPr>
        <w:t>изменения</w:t>
      </w:r>
      <w:r>
        <w:fldChar w:fldCharType="end"/>
      </w:r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157F2C" w:rsidRDefault="00157F2C">
      <w:bookmarkStart w:id="4" w:name="sub_2"/>
      <w:bookmarkEnd w:id="3"/>
      <w:r>
        <w:t>2. Министерству регионального развития Российской Федерации:</w:t>
      </w:r>
    </w:p>
    <w:p w:rsidR="00157F2C" w:rsidRDefault="00157F2C">
      <w:bookmarkStart w:id="5" w:name="sub_21"/>
      <w:bookmarkEnd w:id="4"/>
      <w:r>
        <w:t xml:space="preserve">привести акты, принятые во исполнение </w:t>
      </w:r>
      <w:hyperlink r:id="rId5" w:history="1">
        <w:r>
          <w:rPr>
            <w:rStyle w:val="a4"/>
            <w:rFonts w:cs="Arial"/>
          </w:rPr>
          <w:t>пункта 4</w:t>
        </w:r>
      </w:hyperlink>
      <w:r>
        <w:t xml:space="preserve"> постановления Правительства Российской Федерации от 21 июля 2008 г. N 549 "О порядке поставки газа для обеспечения коммунально-бытовых нужд граждан", в соответствие с настоящим постановлением;</w:t>
      </w:r>
    </w:p>
    <w:p w:rsidR="00157F2C" w:rsidRDefault="00157F2C">
      <w:bookmarkStart w:id="6" w:name="sub_22"/>
      <w:bookmarkEnd w:id="5"/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157F2C" w:rsidRDefault="00157F2C">
      <w:bookmarkStart w:id="7" w:name="sub_3"/>
      <w:bookmarkEnd w:id="6"/>
      <w:r>
        <w:t>3. Федеральной службе по тарифам:</w:t>
      </w:r>
    </w:p>
    <w:p w:rsidR="00157F2C" w:rsidRDefault="00157F2C">
      <w:bookmarkStart w:id="8" w:name="sub_31"/>
      <w:bookmarkEnd w:id="7"/>
      <w:r>
        <w:t xml:space="preserve">а) утвердить </w:t>
      </w:r>
      <w:hyperlink r:id="rId6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157F2C" w:rsidRDefault="00157F2C">
      <w:bookmarkStart w:id="9" w:name="sub_32"/>
      <w:bookmarkEnd w:id="8"/>
      <w:r>
        <w:t xml:space="preserve">б) представить в течение 3 месяцев в Правительство Российской Федерации проект акта о внесении изменений в </w:t>
      </w:r>
      <w:hyperlink r:id="rId7" w:history="1">
        <w:r>
          <w:rPr>
            <w:rStyle w:val="a4"/>
            <w:rFonts w:cs="Arial"/>
          </w:rPr>
          <w:t>Основные 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29 декабря 2000 г. N 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157F2C" w:rsidRDefault="00157F2C">
      <w:bookmarkStart w:id="10" w:name="sub_4"/>
      <w:bookmarkEnd w:id="9"/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9" w:history="1">
        <w:r>
          <w:rPr>
            <w:rStyle w:val="a4"/>
            <w:rFonts w:cs="Arial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157F2C" w:rsidRDefault="00157F2C">
      <w:bookmarkStart w:id="11" w:name="sub_5"/>
      <w:bookmarkEnd w:id="10"/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sub_31" w:history="1">
        <w:r>
          <w:rPr>
            <w:rStyle w:val="a4"/>
            <w:rFonts w:cs="Arial"/>
          </w:rPr>
          <w:t>подпункте "а" пункта 3</w:t>
        </w:r>
      </w:hyperlink>
      <w:r>
        <w:t xml:space="preserve"> настоящего постановления.</w:t>
      </w:r>
    </w:p>
    <w:bookmarkEnd w:id="11"/>
    <w:p w:rsidR="00157F2C" w:rsidRDefault="00157F2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157F2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f1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right"/>
            </w:pPr>
            <w:r>
              <w:t>Д. Медведев</w:t>
            </w:r>
          </w:p>
        </w:tc>
      </w:tr>
    </w:tbl>
    <w:p w:rsidR="00157F2C" w:rsidRDefault="00157F2C"/>
    <w:p w:rsidR="00157F2C" w:rsidRDefault="00157F2C">
      <w:r>
        <w:t>Москва</w:t>
      </w:r>
    </w:p>
    <w:p w:rsidR="00157F2C" w:rsidRDefault="00157F2C">
      <w:pPr>
        <w:pStyle w:val="afff1"/>
      </w:pPr>
      <w:r>
        <w:t>14 мая 2013 г. N 410</w:t>
      </w:r>
    </w:p>
    <w:p w:rsidR="00157F2C" w:rsidRDefault="00157F2C"/>
    <w:p w:rsidR="00157F2C" w:rsidRDefault="00157F2C">
      <w:pPr>
        <w:pStyle w:val="1"/>
      </w:pPr>
      <w:bookmarkStart w:id="12" w:name="sub_1000"/>
      <w:r>
        <w:t xml:space="preserve">Правила </w:t>
      </w:r>
      <w:r>
        <w:br/>
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</w:t>
      </w:r>
      <w:r>
        <w:lastRenderedPageBreak/>
        <w:t>предоставлении коммунальной услуги по газоснабжению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14 мая 2013 г. N 410)</w:t>
      </w:r>
    </w:p>
    <w:bookmarkEnd w:id="12"/>
    <w:p w:rsidR="00157F2C" w:rsidRDefault="00157F2C"/>
    <w:p w:rsidR="00157F2C" w:rsidRDefault="00157F2C">
      <w:pPr>
        <w:pStyle w:val="1"/>
      </w:pPr>
      <w:bookmarkStart w:id="13" w:name="sub_100"/>
      <w:r>
        <w:t>I. Общие положения</w:t>
      </w:r>
    </w:p>
    <w:bookmarkEnd w:id="13"/>
    <w:p w:rsidR="00157F2C" w:rsidRDefault="00157F2C"/>
    <w:p w:rsidR="00157F2C" w:rsidRDefault="00157F2C">
      <w:bookmarkStart w:id="14" w:name="sub_1001"/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5" w:name="sub_1002"/>
      <w:bookmarkEnd w:id="14"/>
      <w:r>
        <w:rPr>
          <w:color w:val="000000"/>
          <w:sz w:val="16"/>
          <w:szCs w:val="16"/>
        </w:rPr>
        <w:t>ГАРАНТ:</w:t>
      </w:r>
    </w:p>
    <w:bookmarkStart w:id="16" w:name="sub_174210660"/>
    <w:bookmarkEnd w:id="15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0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bookmarkEnd w:id="16"/>
    <w:p w:rsidR="00157F2C" w:rsidRDefault="00157F2C">
      <w:r>
        <w:t>2. Понятия, используемые в настоящих Правилах, означают следующее:</w:t>
      </w:r>
    </w:p>
    <w:p w:rsidR="00157F2C" w:rsidRDefault="00157F2C">
      <w:bookmarkStart w:id="17" w:name="sub_10021"/>
      <w:r>
        <w:rPr>
          <w:rStyle w:val="a3"/>
          <w:bCs/>
        </w:rPr>
        <w:t>"аварийно-диспетчерское обеспечение"</w:t>
      </w:r>
      <w:r>
        <w:t xml:space="preserve">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157F2C" w:rsidRDefault="00157F2C">
      <w:bookmarkStart w:id="18" w:name="sub_10022"/>
      <w:bookmarkEnd w:id="17"/>
      <w:r>
        <w:rPr>
          <w:rStyle w:val="a3"/>
          <w:bCs/>
        </w:rPr>
        <w:t>"бытовое газоиспользующее оборудование"</w:t>
      </w:r>
      <w:r>
        <w:t xml:space="preserve">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157F2C" w:rsidRDefault="00157F2C">
      <w:bookmarkStart w:id="19" w:name="sub_10023"/>
      <w:bookmarkEnd w:id="18"/>
      <w:r>
        <w:rPr>
          <w:rStyle w:val="a3"/>
          <w:bCs/>
        </w:rPr>
        <w:t>"внутридомовое газовое оборудование"</w:t>
      </w:r>
      <w:r>
        <w:t>:</w:t>
      </w:r>
    </w:p>
    <w:bookmarkEnd w:id="19"/>
    <w:p w:rsidR="00157F2C" w:rsidRDefault="00157F2C"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157F2C" w:rsidRDefault="00157F2C">
      <w:r>
        <w:t xml:space="preserve">в домовладениях - находящиеся в пределах земельного участка, на котором расположено домовладение, газопроводы, проложенные от источника газа (при </w:t>
      </w:r>
      <w:r>
        <w:lastRenderedPageBreak/>
        <w:t>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157F2C" w:rsidRDefault="00157F2C">
      <w:bookmarkStart w:id="20" w:name="sub_10024"/>
      <w:r>
        <w:rPr>
          <w:rStyle w:val="a3"/>
          <w:bCs/>
        </w:rPr>
        <w:t>"внутриквартирное газовое оборудование"</w:t>
      </w:r>
      <w:r>
        <w:t xml:space="preserve">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157F2C" w:rsidRDefault="00157F2C">
      <w:bookmarkStart w:id="21" w:name="sub_10025"/>
      <w:bookmarkEnd w:id="20"/>
      <w:r>
        <w:rPr>
          <w:rStyle w:val="a3"/>
          <w:bCs/>
        </w:rPr>
        <w:t>"домовладение"</w:t>
      </w:r>
      <w: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157F2C" w:rsidRDefault="00157F2C">
      <w:bookmarkStart w:id="22" w:name="sub_10026"/>
      <w:bookmarkEnd w:id="21"/>
      <w:r>
        <w:rPr>
          <w:rStyle w:val="a3"/>
          <w:bCs/>
        </w:rPr>
        <w:t>"заказчик"</w:t>
      </w:r>
      <w:r>
        <w:t xml:space="preserve">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bookmarkEnd w:id="22"/>
    <w:p w:rsidR="00157F2C" w:rsidRDefault="00157F2C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3" w:name="sub_552296504"/>
    <w:bookmarkStart w:id="24" w:name="sub_10027"/>
    <w:p w:rsidR="00157F2C" w:rsidRDefault="00157F2C">
      <w:pPr>
        <w:pStyle w:val="afb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2 настоящих Правил признаны не противоречащими действующему законодательству в части понятия "исполнитель"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bookmarkEnd w:id="23"/>
    <w:bookmarkEnd w:id="24"/>
    <w:p w:rsidR="00157F2C" w:rsidRDefault="00157F2C">
      <w:r>
        <w:rPr>
          <w:rStyle w:val="a3"/>
          <w:bCs/>
        </w:rPr>
        <w:t>"исполнитель"</w:t>
      </w:r>
      <w:r>
        <w:t xml:space="preserve">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157F2C" w:rsidRDefault="00157F2C">
      <w:bookmarkStart w:id="25" w:name="sub_10028"/>
      <w:r>
        <w:rPr>
          <w:rStyle w:val="a3"/>
          <w:bCs/>
        </w:rPr>
        <w:t>"поставщик газа"</w:t>
      </w:r>
      <w:r>
        <w:t xml:space="preserve">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157F2C" w:rsidRDefault="00157F2C">
      <w:bookmarkStart w:id="26" w:name="sub_10029"/>
      <w:bookmarkEnd w:id="25"/>
      <w:r>
        <w:rPr>
          <w:rStyle w:val="a3"/>
          <w:bCs/>
        </w:rPr>
        <w:t>"приостановление подачи газа"</w:t>
      </w:r>
      <w:r>
        <w:t xml:space="preserve">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</w:t>
      </w:r>
      <w:r>
        <w:lastRenderedPageBreak/>
        <w:t>которых является прекращение подачи газа к внутридомовому и (или) внутриквартирному газовому оборудованию;</w:t>
      </w:r>
    </w:p>
    <w:p w:rsidR="00157F2C" w:rsidRDefault="00157F2C">
      <w:bookmarkStart w:id="27" w:name="sub_100210"/>
      <w:bookmarkEnd w:id="26"/>
      <w:r>
        <w:rPr>
          <w:rStyle w:val="a3"/>
          <w:bCs/>
        </w:rPr>
        <w:t>"ремонт внутридомового и (или) внутриквартирного газового оборудования"</w:t>
      </w:r>
      <w:r>
        <w:t xml:space="preserve">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157F2C" w:rsidRDefault="00157F2C">
      <w:bookmarkStart w:id="28" w:name="sub_100211"/>
      <w:bookmarkEnd w:id="27"/>
      <w:r>
        <w:rPr>
          <w:rStyle w:val="a3"/>
          <w:bCs/>
        </w:rPr>
        <w:t>"специализированная организация"</w:t>
      </w:r>
      <w:r>
        <w:t xml:space="preserve">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 В случае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157F2C" w:rsidRDefault="00157F2C">
      <w:bookmarkStart w:id="29" w:name="sub_100212"/>
      <w:bookmarkEnd w:id="28"/>
      <w:r>
        <w:rPr>
          <w:rStyle w:val="a3"/>
          <w:bCs/>
        </w:rPr>
        <w:t>"техническое обслуживание внутридомового и (или) внутриквартирного газового оборудования"</w:t>
      </w:r>
      <w:r>
        <w:t xml:space="preserve">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157F2C" w:rsidRDefault="00157F2C">
      <w:bookmarkStart w:id="30" w:name="sub_100213"/>
      <w:bookmarkEnd w:id="29"/>
      <w:r>
        <w:rPr>
          <w:rStyle w:val="a3"/>
          <w:bCs/>
        </w:rPr>
        <w:t>"техническое диагностирование внутридомового и (или) внутриквартирного газового оборудования"</w:t>
      </w:r>
      <w:r>
        <w:t xml:space="preserve">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31" w:name="sub_1003"/>
      <w:bookmarkEnd w:id="30"/>
      <w:r>
        <w:rPr>
          <w:color w:val="000000"/>
          <w:sz w:val="16"/>
          <w:szCs w:val="16"/>
        </w:rPr>
        <w:t>ГАРАНТ:</w:t>
      </w:r>
    </w:p>
    <w:bookmarkStart w:id="32" w:name="sub_552350660"/>
    <w:bookmarkEnd w:id="31"/>
    <w:p w:rsidR="00157F2C" w:rsidRDefault="00157F2C">
      <w:pPr>
        <w:pStyle w:val="afb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3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bookmarkEnd w:id="32"/>
    <w:p w:rsidR="00157F2C" w:rsidRDefault="00157F2C"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</w:t>
      </w:r>
      <w:hyperlink w:anchor="sub_10026" w:history="1">
        <w:r>
          <w:rPr>
            <w:rStyle w:val="a4"/>
            <w:rFonts w:cs="Arial"/>
          </w:rPr>
          <w:t>заказчиком</w:t>
        </w:r>
      </w:hyperlink>
      <w:r>
        <w:t xml:space="preserve">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157F2C" w:rsidRDefault="00157F2C"/>
    <w:p w:rsidR="00157F2C" w:rsidRDefault="00157F2C">
      <w:pPr>
        <w:pStyle w:val="1"/>
      </w:pPr>
      <w:bookmarkStart w:id="33" w:name="sub_200"/>
      <w:r>
        <w:t>II. Организация безопасного использования и содержания внутридомового и внутриквартирного газового оборудования</w:t>
      </w:r>
    </w:p>
    <w:bookmarkEnd w:id="33"/>
    <w:p w:rsidR="00157F2C" w:rsidRDefault="00157F2C"/>
    <w:p w:rsidR="00157F2C" w:rsidRDefault="00157F2C">
      <w:bookmarkStart w:id="34" w:name="sub_1004"/>
      <w:r>
        <w:t xml:space="preserve">4. Безопасное использование и содержание внутридомового и </w:t>
      </w:r>
      <w:hyperlink w:anchor="sub_10024" w:history="1">
        <w:r>
          <w:rPr>
            <w:rStyle w:val="a4"/>
            <w:rFonts w:cs="Arial"/>
          </w:rPr>
          <w:t>внутриквартирного газового оборудования</w:t>
        </w:r>
      </w:hyperlink>
      <w:r>
        <w:t xml:space="preserve"> обеспечиваются путем осуществления следующего комплекса </w:t>
      </w:r>
      <w:r>
        <w:lastRenderedPageBreak/>
        <w:t>работ (услуг):</w:t>
      </w:r>
    </w:p>
    <w:p w:rsidR="00157F2C" w:rsidRDefault="00157F2C">
      <w:bookmarkStart w:id="35" w:name="sub_10041"/>
      <w:bookmarkEnd w:id="34"/>
      <w:r>
        <w:t>а) техническое обслуживание и ремонт внутридомового и (или) внутриквартирного газового оборудования;</w:t>
      </w:r>
    </w:p>
    <w:p w:rsidR="00157F2C" w:rsidRDefault="00157F2C">
      <w:bookmarkStart w:id="36" w:name="sub_10042"/>
      <w:bookmarkEnd w:id="35"/>
      <w:r>
        <w:t xml:space="preserve">б) </w:t>
      </w:r>
      <w:hyperlink w:anchor="sub_10021" w:history="1">
        <w:r>
          <w:rPr>
            <w:rStyle w:val="a4"/>
            <w:rFonts w:cs="Arial"/>
          </w:rPr>
          <w:t>аварийно-диспетчерское обеспечение</w:t>
        </w:r>
      </w:hyperlink>
      <w:r>
        <w:t>;</w:t>
      </w:r>
    </w:p>
    <w:p w:rsidR="00157F2C" w:rsidRDefault="00157F2C">
      <w:bookmarkStart w:id="37" w:name="sub_10043"/>
      <w:bookmarkEnd w:id="36"/>
      <w:r>
        <w:t>в) техническое диагностирование внутридомового и (или) внутриквартирного газового оборудования;</w:t>
      </w:r>
    </w:p>
    <w:p w:rsidR="00157F2C" w:rsidRDefault="00157F2C">
      <w:bookmarkStart w:id="38" w:name="sub_10044"/>
      <w:bookmarkEnd w:id="37"/>
      <w:r>
        <w:t>г) замена оборудования.</w:t>
      </w:r>
    </w:p>
    <w:p w:rsidR="00157F2C" w:rsidRDefault="00157F2C">
      <w:bookmarkStart w:id="39" w:name="sub_1005"/>
      <w:bookmarkEnd w:id="38"/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40" w:name="sub_1006"/>
      <w:bookmarkEnd w:id="39"/>
      <w:r>
        <w:rPr>
          <w:color w:val="000000"/>
          <w:sz w:val="16"/>
          <w:szCs w:val="16"/>
        </w:rPr>
        <w:t>ГАРАНТ:</w:t>
      </w:r>
    </w:p>
    <w:bookmarkStart w:id="41" w:name="sub_552360128"/>
    <w:bookmarkEnd w:id="40"/>
    <w:p w:rsidR="00157F2C" w:rsidRDefault="00157F2C">
      <w:pPr>
        <w:pStyle w:val="afb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bookmarkEnd w:id="41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1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6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42" w:name="sub_1007"/>
      <w:r>
        <w:rPr>
          <w:color w:val="000000"/>
          <w:sz w:val="16"/>
          <w:szCs w:val="16"/>
        </w:rPr>
        <w:t>ГАРАНТ:</w:t>
      </w:r>
    </w:p>
    <w:bookmarkStart w:id="43" w:name="sub_552412168"/>
    <w:bookmarkEnd w:id="42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2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7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bookmarkEnd w:id="43"/>
    <w:p w:rsidR="00157F2C" w:rsidRDefault="00157F2C">
      <w:r>
        <w:t xml:space="preserve">7.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</w:t>
      </w:r>
      <w:r>
        <w:lastRenderedPageBreak/>
        <w:t xml:space="preserve">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Правил, и (или) требования о приостановлении подачи газа, предусмотренного </w:t>
      </w:r>
      <w:hyperlink w:anchor="sub_1081" w:history="1">
        <w:r>
          <w:rPr>
            <w:rStyle w:val="a4"/>
            <w:rFonts w:cs="Arial"/>
          </w:rPr>
          <w:t>пунктом 81</w:t>
        </w:r>
      </w:hyperlink>
      <w:r>
        <w:t xml:space="preserve"> настоящих Правил.</w:t>
      </w:r>
    </w:p>
    <w:p w:rsidR="00157F2C" w:rsidRDefault="00157F2C"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4" w:name="sub_552350436"/>
    <w:bookmarkStart w:id="45" w:name="sub_10073"/>
    <w:p w:rsidR="00157F2C" w:rsidRDefault="00157F2C">
      <w:pPr>
        <w:pStyle w:val="afb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абзаца третьего пункта 7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bookmarkEnd w:id="44"/>
    <w:bookmarkEnd w:id="45"/>
    <w:p w:rsidR="00157F2C" w:rsidRDefault="00157F2C">
      <w:r>
        <w:t>Аварийно-диспетчерское обеспечение осуществляется специализированной организацией в соответствии с законодательством Российской Федерации и настоящими Правилами без заключения отдельного договора об аварийно-диспетчерском обеспечении.</w:t>
      </w:r>
    </w:p>
    <w:p w:rsidR="00157F2C" w:rsidRDefault="00157F2C">
      <w:bookmarkStart w:id="46" w:name="sub_1008"/>
      <w:r>
        <w:t xml:space="preserve">8. Работы по </w:t>
      </w:r>
      <w:hyperlink w:anchor="sub_100213" w:history="1">
        <w:r>
          <w:rPr>
            <w:rStyle w:val="a4"/>
            <w:rFonts w:cs="Arial"/>
          </w:rPr>
          <w:t>техническому диагностированию внутридомового и (или) внутриквартирного газового оборудования</w:t>
        </w:r>
      </w:hyperlink>
      <w:r>
        <w:t xml:space="preserve">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bookmarkEnd w:id="46"/>
    <w:p w:rsidR="00157F2C" w:rsidRDefault="00157F2C">
      <w: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157F2C" w:rsidRDefault="00157F2C">
      <w:r>
        <w:t xml:space="preserve">в отношении </w:t>
      </w:r>
      <w:hyperlink w:anchor="sub_10023" w:history="1">
        <w:r>
          <w:rPr>
            <w:rStyle w:val="a4"/>
            <w:rFonts w:cs="Arial"/>
          </w:rPr>
          <w:t>внутридомового газового оборудования</w:t>
        </w:r>
      </w:hyperlink>
      <w:r>
        <w:t xml:space="preserve">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157F2C" w:rsidRDefault="00157F2C">
      <w: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157F2C" w:rsidRDefault="00157F2C">
      <w:bookmarkStart w:id="47" w:name="sub_1009"/>
      <w:r>
        <w:t xml:space="preserve"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</w:t>
      </w:r>
      <w:hyperlink r:id="rId13" w:history="1">
        <w:r>
          <w:rPr>
            <w:rStyle w:val="a4"/>
            <w:rFonts w:cs="Arial"/>
          </w:rPr>
          <w:t>правилами</w:t>
        </w:r>
      </w:hyperlink>
      <w:r>
        <w:t>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48" w:name="sub_1010"/>
      <w:bookmarkEnd w:id="47"/>
      <w:r>
        <w:rPr>
          <w:color w:val="000000"/>
          <w:sz w:val="16"/>
          <w:szCs w:val="16"/>
        </w:rPr>
        <w:t>ГАРАНТ:</w:t>
      </w:r>
    </w:p>
    <w:bookmarkStart w:id="49" w:name="sub_552425596"/>
    <w:bookmarkEnd w:id="48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4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10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</w:t>
      </w:r>
      <w:r>
        <w:lastRenderedPageBreak/>
        <w:t>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bookmarkEnd w:id="49"/>
    <w:p w:rsidR="00157F2C" w:rsidRDefault="00157F2C"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157F2C" w:rsidRDefault="00157F2C">
      <w:r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157F2C" w:rsidRDefault="00157F2C"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157F2C" w:rsidRDefault="00157F2C">
      <w:r>
        <w:t>заявка заказчика.</w:t>
      </w:r>
    </w:p>
    <w:p w:rsidR="00157F2C" w:rsidRDefault="00157F2C">
      <w:bookmarkStart w:id="50" w:name="sub_10105"/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157F2C" w:rsidRDefault="00157F2C">
      <w:bookmarkStart w:id="51" w:name="sub_1011"/>
      <w:bookmarkEnd w:id="50"/>
      <w:r>
        <w:t>11. Надлежащее содержание дымовых и вентиляционных каналов обеспечивается:</w:t>
      </w:r>
    </w:p>
    <w:p w:rsidR="00157F2C" w:rsidRDefault="00157F2C">
      <w:bookmarkStart w:id="52" w:name="sub_10111"/>
      <w:bookmarkEnd w:id="51"/>
      <w: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sub_1014" w:history="1">
        <w:r>
          <w:rPr>
            <w:rStyle w:val="a4"/>
            <w:rFonts w:cs="Arial"/>
          </w:rPr>
          <w:t>пунктом 14</w:t>
        </w:r>
      </w:hyperlink>
      <w: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 пункте 14 настоящих Правил;</w:t>
      </w:r>
    </w:p>
    <w:p w:rsidR="00157F2C" w:rsidRDefault="00157F2C">
      <w:bookmarkStart w:id="53" w:name="sub_10112"/>
      <w:bookmarkEnd w:id="52"/>
      <w:r>
        <w:t xml:space="preserve">б) в </w:t>
      </w:r>
      <w:hyperlink w:anchor="sub_10025" w:history="1">
        <w:r>
          <w:rPr>
            <w:rStyle w:val="a4"/>
            <w:rFonts w:cs="Arial"/>
          </w:rPr>
          <w:t>домовладении</w:t>
        </w:r>
      </w:hyperlink>
      <w:r>
        <w:t xml:space="preserve">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sub_1014" w:history="1">
        <w:r>
          <w:rPr>
            <w:rStyle w:val="a4"/>
            <w:rFonts w:cs="Arial"/>
          </w:rPr>
          <w:t>пункте 14</w:t>
        </w:r>
      </w:hyperlink>
      <w:r>
        <w:t xml:space="preserve"> настоящих Правил.</w:t>
      </w:r>
    </w:p>
    <w:p w:rsidR="00157F2C" w:rsidRDefault="00157F2C">
      <w:bookmarkStart w:id="54" w:name="sub_1012"/>
      <w:bookmarkEnd w:id="53"/>
      <w:r>
        <w:t>12. Проверка состояния дымовых и вентиляционных каналов и при необходимости их очистка производится:</w:t>
      </w:r>
    </w:p>
    <w:p w:rsidR="00157F2C" w:rsidRDefault="00157F2C">
      <w:bookmarkStart w:id="55" w:name="sub_10121"/>
      <w:bookmarkEnd w:id="54"/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157F2C" w:rsidRDefault="00157F2C">
      <w:bookmarkStart w:id="56" w:name="sub_10122"/>
      <w:bookmarkEnd w:id="55"/>
      <w:r>
        <w:t>б) при переустройстве и ремонте дымовых и вентиляционных каналов;</w:t>
      </w:r>
    </w:p>
    <w:p w:rsidR="00157F2C" w:rsidRDefault="00157F2C">
      <w:bookmarkStart w:id="57" w:name="sub_10123"/>
      <w:bookmarkEnd w:id="56"/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157F2C" w:rsidRDefault="00157F2C">
      <w:bookmarkStart w:id="58" w:name="sub_10124"/>
      <w:bookmarkEnd w:id="57"/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157F2C" w:rsidRDefault="00157F2C">
      <w:bookmarkStart w:id="59" w:name="sub_1013"/>
      <w:bookmarkEnd w:id="58"/>
      <w:r>
        <w:t xml:space="preserve">13. Проверка, очистка и ремонт дымовых и вентиляционных каналов выполняется </w:t>
      </w:r>
      <w:r>
        <w:lastRenderedPageBreak/>
        <w:t>в соответствии с настоящими Правилами, иными нормативными правовыми и нормативными техническими актами.</w:t>
      </w:r>
    </w:p>
    <w:p w:rsidR="00157F2C" w:rsidRDefault="00157F2C">
      <w:bookmarkStart w:id="60" w:name="sub_1014"/>
      <w:bookmarkEnd w:id="59"/>
      <w:r>
        <w:t xml:space="preserve">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15" w:history="1">
        <w:r>
          <w:rPr>
            <w:rStyle w:val="a4"/>
            <w:rFonts w:cs="Arial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</w:t>
      </w:r>
      <w:hyperlink r:id="rId1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30 декабря 2011 г. N 1225, и исполняется в порядке, предусмотренном </w:t>
      </w:r>
      <w:hyperlink r:id="rId17" w:history="1">
        <w:r>
          <w:rPr>
            <w:rStyle w:val="a4"/>
            <w:rFonts w:cs="Arial"/>
          </w:rPr>
          <w:t>статьями 730 - 739</w:t>
        </w:r>
      </w:hyperlink>
      <w:r>
        <w:t xml:space="preserve"> Гражданского кодекса Российской Федерации.</w:t>
      </w:r>
    </w:p>
    <w:bookmarkEnd w:id="60"/>
    <w:p w:rsidR="00157F2C" w:rsidRDefault="00157F2C">
      <w: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 указанной обязанности.</w:t>
      </w:r>
    </w:p>
    <w:p w:rsidR="00157F2C" w:rsidRDefault="00157F2C">
      <w:bookmarkStart w:id="61" w:name="sub_1015"/>
      <w:r>
        <w:t xml:space="preserve">15. Организация, указанная в </w:t>
      </w:r>
      <w:hyperlink w:anchor="sub_1014" w:history="1">
        <w:r>
          <w:rPr>
            <w:rStyle w:val="a4"/>
            <w:rFonts w:cs="Arial"/>
          </w:rPr>
          <w:t>пункте 14</w:t>
        </w:r>
      </w:hyperlink>
      <w:r>
        <w:t xml:space="preserve">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bookmarkEnd w:id="61"/>
    <w:p w:rsidR="00157F2C" w:rsidRDefault="00157F2C">
      <w: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157F2C" w:rsidRDefault="00157F2C">
      <w:r>
        <w:t>В случае если такая организация в пределах населенного пункта 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157F2C" w:rsidRDefault="00157F2C"/>
    <w:p w:rsidR="00157F2C" w:rsidRDefault="00157F2C">
      <w:pPr>
        <w:pStyle w:val="1"/>
      </w:pPr>
      <w:bookmarkStart w:id="62" w:name="sub_300"/>
      <w:r>
        <w:t>III.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</w:p>
    <w:bookmarkEnd w:id="62"/>
    <w:p w:rsidR="00157F2C" w:rsidRDefault="00157F2C"/>
    <w:p w:rsidR="00157F2C" w:rsidRDefault="00157F2C">
      <w:pPr>
        <w:pStyle w:val="afb"/>
        <w:rPr>
          <w:color w:val="000000"/>
          <w:sz w:val="16"/>
          <w:szCs w:val="16"/>
        </w:rPr>
      </w:pPr>
      <w:bookmarkStart w:id="63" w:name="sub_1016"/>
      <w:r>
        <w:rPr>
          <w:color w:val="000000"/>
          <w:sz w:val="16"/>
          <w:szCs w:val="16"/>
        </w:rPr>
        <w:t>ГАРАНТ:</w:t>
      </w:r>
    </w:p>
    <w:bookmarkEnd w:id="63"/>
    <w:p w:rsidR="00157F2C" w:rsidRDefault="00157F2C">
      <w:pPr>
        <w:pStyle w:val="afb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16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157F2C" w:rsidRDefault="00157F2C">
      <w:r>
        <w:t xml:space="preserve"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</w:t>
      </w:r>
      <w:hyperlink w:anchor="sub_10027" w:history="1">
        <w:r>
          <w:rPr>
            <w:rStyle w:val="a4"/>
            <w:rFonts w:cs="Arial"/>
          </w:rPr>
          <w:t>исполнителем</w:t>
        </w:r>
      </w:hyperlink>
      <w:r>
        <w:t>.</w:t>
      </w:r>
    </w:p>
    <w:p w:rsidR="00157F2C" w:rsidRDefault="00157F2C">
      <w:bookmarkStart w:id="64" w:name="sub_1017"/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65" w:name="sub_10171"/>
      <w:bookmarkEnd w:id="64"/>
      <w:r>
        <w:rPr>
          <w:color w:val="000000"/>
          <w:sz w:val="16"/>
          <w:szCs w:val="16"/>
        </w:rPr>
        <w:t>ГАРАНТ:</w:t>
      </w:r>
    </w:p>
    <w:bookmarkEnd w:id="65"/>
    <w:p w:rsidR="00157F2C" w:rsidRDefault="00157F2C">
      <w:pPr>
        <w:pStyle w:val="afb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подпункт "а" пункта 17 настоящих Правил признан не противоречащим действующему законодательству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</w:p>
    <w:p w:rsidR="00157F2C" w:rsidRDefault="00157F2C"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157F2C" w:rsidRDefault="00157F2C">
      <w:bookmarkStart w:id="66" w:name="sub_10172"/>
      <w:r>
        <w:t>б) в отношении внутридомового газового оборудования в домовладении - собственник домовладения;</w:t>
      </w:r>
    </w:p>
    <w:p w:rsidR="00157F2C" w:rsidRDefault="00157F2C">
      <w:bookmarkStart w:id="67" w:name="sub_10173"/>
      <w:bookmarkEnd w:id="66"/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bookmarkEnd w:id="67"/>
    <w:p w:rsidR="00157F2C" w:rsidRDefault="00157F2C"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157F2C" w:rsidRDefault="00157F2C">
      <w:bookmarkStart w:id="68" w:name="sub_1173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157F2C" w:rsidRDefault="00157F2C">
      <w:bookmarkStart w:id="69" w:name="sub_11734"/>
      <w:bookmarkEnd w:id="68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bookmarkEnd w:id="69"/>
    <w:p w:rsidR="00157F2C" w:rsidRDefault="00157F2C"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157F2C" w:rsidRDefault="00157F2C">
      <w:bookmarkStart w:id="70" w:name="sub_1018"/>
      <w:r>
        <w:t xml:space="preserve">18. Для заключения договора о техническом обслуживании и </w:t>
      </w:r>
      <w:hyperlink w:anchor="sub_100210" w:history="1">
        <w:r>
          <w:rPr>
            <w:rStyle w:val="a4"/>
            <w:rFonts w:cs="Arial"/>
          </w:rPr>
          <w:t>ремонте внутридомового и (или) внутриквартирного газового оборудования</w:t>
        </w:r>
      </w:hyperlink>
      <w:r>
        <w:t xml:space="preserve">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157F2C" w:rsidRDefault="00157F2C">
      <w:bookmarkStart w:id="71" w:name="sub_10181"/>
      <w:bookmarkEnd w:id="70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157F2C" w:rsidRDefault="00157F2C">
      <w:bookmarkStart w:id="72" w:name="sub_10182"/>
      <w:bookmarkEnd w:id="71"/>
      <w:r>
        <w:t xml:space="preserve"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</w:t>
      </w:r>
      <w:r>
        <w:lastRenderedPageBreak/>
        <w:t>оборудования) в многоквартирном доме, техническое обслуживание и ремонт которого необходимо осуществлять;</w:t>
      </w:r>
    </w:p>
    <w:p w:rsidR="00157F2C" w:rsidRDefault="00157F2C">
      <w:bookmarkStart w:id="73" w:name="sub_10183"/>
      <w:bookmarkEnd w:id="72"/>
      <w:r>
        <w:t>в) перечень оборудования, входящего в состав внутридомового и (или) внутриквартирного газового оборудования.</w:t>
      </w:r>
    </w:p>
    <w:p w:rsidR="00157F2C" w:rsidRDefault="00157F2C">
      <w:bookmarkStart w:id="74" w:name="sub_1019"/>
      <w:bookmarkEnd w:id="73"/>
      <w:r>
        <w:t>19. К заявке (оферте) прилагаются следующие документы:</w:t>
      </w:r>
    </w:p>
    <w:p w:rsidR="00157F2C" w:rsidRDefault="00157F2C">
      <w:bookmarkStart w:id="75" w:name="sub_10191"/>
      <w:bookmarkEnd w:id="74"/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157F2C" w:rsidRDefault="00157F2C">
      <w:bookmarkStart w:id="76" w:name="sub_10192"/>
      <w:bookmarkEnd w:id="75"/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157F2C" w:rsidRDefault="00157F2C">
      <w:bookmarkStart w:id="77" w:name="sub_10193"/>
      <w:bookmarkEnd w:id="76"/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157F2C" w:rsidRDefault="00157F2C">
      <w:bookmarkStart w:id="78" w:name="sub_10194"/>
      <w:bookmarkEnd w:id="77"/>
      <w:r>
        <w:t xml:space="preserve">г) документы, предусмотренные </w:t>
      </w:r>
      <w:hyperlink w:anchor="sub_1022" w:history="1">
        <w:r>
          <w:rPr>
            <w:rStyle w:val="a4"/>
            <w:rFonts w:cs="Arial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157F2C" w:rsidRDefault="00157F2C">
      <w:bookmarkStart w:id="79" w:name="sub_10195"/>
      <w:bookmarkEnd w:id="78"/>
      <w:r>
        <w:t xml:space="preserve">д) документы, предусмотренные </w:t>
      </w:r>
      <w:hyperlink w:anchor="sub_1023" w:history="1">
        <w:r>
          <w:rPr>
            <w:rStyle w:val="a4"/>
            <w:rFonts w:cs="Arial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157F2C" w:rsidRDefault="00157F2C">
      <w:bookmarkStart w:id="80" w:name="sub_10196"/>
      <w:bookmarkEnd w:id="79"/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157F2C" w:rsidRDefault="00157F2C">
      <w:bookmarkStart w:id="81" w:name="sub_10197"/>
      <w:bookmarkEnd w:id="80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157F2C" w:rsidRDefault="00157F2C">
      <w:bookmarkStart w:id="82" w:name="sub_10198"/>
      <w:bookmarkEnd w:id="81"/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157F2C" w:rsidRDefault="00157F2C">
      <w:bookmarkStart w:id="83" w:name="sub_10199"/>
      <w:bookmarkEnd w:id="82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157F2C" w:rsidRDefault="00157F2C">
      <w:bookmarkStart w:id="84" w:name="sub_1020"/>
      <w:bookmarkEnd w:id="83"/>
      <w:r>
        <w:t xml:space="preserve">20. Документы, указанные в </w:t>
      </w:r>
      <w:hyperlink w:anchor="sub_10197" w:history="1">
        <w:r>
          <w:rPr>
            <w:rStyle w:val="a4"/>
            <w:rFonts w:cs="Arial"/>
          </w:rPr>
          <w:t>подпунктах "ж" - "и" пункта 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157F2C" w:rsidRDefault="00157F2C">
      <w:bookmarkStart w:id="85" w:name="sub_1021"/>
      <w:bookmarkEnd w:id="84"/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157F2C" w:rsidRDefault="00157F2C">
      <w:bookmarkStart w:id="86" w:name="sub_10211"/>
      <w:bookmarkEnd w:id="85"/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157F2C" w:rsidRDefault="00157F2C">
      <w:bookmarkStart w:id="87" w:name="sub_10212"/>
      <w:bookmarkEnd w:id="86"/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</w:t>
      </w:r>
      <w:r>
        <w:lastRenderedPageBreak/>
        <w:t>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157F2C" w:rsidRDefault="00157F2C">
      <w:bookmarkStart w:id="88" w:name="sub_1022"/>
      <w:bookmarkEnd w:id="87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157F2C" w:rsidRDefault="00157F2C">
      <w:bookmarkStart w:id="89" w:name="sub_10221"/>
      <w:bookmarkEnd w:id="88"/>
      <w:r>
        <w:t>а) для управляющей организации:</w:t>
      </w:r>
    </w:p>
    <w:p w:rsidR="00157F2C" w:rsidRDefault="00157F2C">
      <w:bookmarkStart w:id="90" w:name="sub_102212"/>
      <w:bookmarkEnd w:id="89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bookmarkEnd w:id="90"/>
    <w:p w:rsidR="00157F2C" w:rsidRDefault="00157F2C"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157F2C" w:rsidRDefault="00157F2C"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157F2C" w:rsidRDefault="00157F2C">
      <w:bookmarkStart w:id="91" w:name="sub_10222"/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157F2C" w:rsidRDefault="00157F2C">
      <w:bookmarkStart w:id="92" w:name="sub_1023"/>
      <w:bookmarkEnd w:id="91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157F2C" w:rsidRDefault="00157F2C">
      <w:bookmarkStart w:id="93" w:name="sub_10231"/>
      <w:bookmarkEnd w:id="92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157F2C" w:rsidRDefault="00157F2C">
      <w:bookmarkStart w:id="94" w:name="sub_10232"/>
      <w:bookmarkEnd w:id="93"/>
      <w:r>
        <w:t xml:space="preserve"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</w:t>
      </w:r>
      <w:r>
        <w:lastRenderedPageBreak/>
        <w:t>помещений в многоквартирном доме.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95" w:name="sub_1024"/>
      <w:bookmarkEnd w:id="94"/>
      <w:r>
        <w:rPr>
          <w:color w:val="000000"/>
          <w:sz w:val="16"/>
          <w:szCs w:val="16"/>
        </w:rPr>
        <w:t>ГАРАНТ:</w:t>
      </w:r>
    </w:p>
    <w:bookmarkEnd w:id="95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8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24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157F2C" w:rsidRDefault="00157F2C">
      <w:r>
        <w:t xml:space="preserve">Документы, предусмотренные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157F2C" w:rsidRDefault="00157F2C"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96" w:name="sub_1025"/>
      <w:r>
        <w:rPr>
          <w:color w:val="000000"/>
          <w:sz w:val="16"/>
          <w:szCs w:val="16"/>
        </w:rPr>
        <w:t>ГАРАНТ:</w:t>
      </w:r>
    </w:p>
    <w:bookmarkEnd w:id="96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9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25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 xml:space="preserve"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</w:t>
      </w:r>
      <w:hyperlink w:anchor="sub_100211" w:history="1">
        <w:r>
          <w:rPr>
            <w:rStyle w:val="a4"/>
            <w:rFonts w:cs="Arial"/>
          </w:rPr>
          <w:t>специализированной организации</w:t>
        </w:r>
      </w:hyperlink>
      <w:r>
        <w:t>, а другой возвращается заявителю с отметкой о дате принятия заявки (оферты) и представленных документов к рассмотрению.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97" w:name="sub_1026"/>
      <w:r>
        <w:rPr>
          <w:color w:val="000000"/>
          <w:sz w:val="16"/>
          <w:szCs w:val="16"/>
        </w:rPr>
        <w:t>ГАРАНТ:</w:t>
      </w:r>
    </w:p>
    <w:bookmarkEnd w:id="97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0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26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lastRenderedPageBreak/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98" w:name="sub_1027"/>
      <w:r>
        <w:rPr>
          <w:color w:val="000000"/>
          <w:sz w:val="16"/>
          <w:szCs w:val="16"/>
        </w:rPr>
        <w:t>ГАРАНТ:</w:t>
      </w:r>
    </w:p>
    <w:bookmarkEnd w:id="98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1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27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 xml:space="preserve">27. Непредставление заявителем всей информации, предусмотренной </w:t>
      </w:r>
      <w:hyperlink w:anchor="sub_1018" w:history="1">
        <w:r>
          <w:rPr>
            <w:rStyle w:val="a4"/>
            <w:rFonts w:cs="Arial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157F2C" w:rsidRDefault="00157F2C"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99" w:name="sub_1028"/>
      <w:r>
        <w:rPr>
          <w:color w:val="000000"/>
          <w:sz w:val="16"/>
          <w:szCs w:val="16"/>
        </w:rPr>
        <w:t>ГАРАНТ:</w:t>
      </w:r>
    </w:p>
    <w:bookmarkEnd w:id="99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2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28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 xml:space="preserve">28. По результатам проверки, предусмотренной </w:t>
      </w:r>
      <w:hyperlink w:anchor="sub_1026" w:history="1">
        <w:r>
          <w:rPr>
            <w:rStyle w:val="a4"/>
            <w:rFonts w:cs="Arial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00" w:name="sub_1029"/>
      <w:r>
        <w:rPr>
          <w:color w:val="000000"/>
          <w:sz w:val="16"/>
          <w:szCs w:val="16"/>
        </w:rPr>
        <w:lastRenderedPageBreak/>
        <w:t>ГАРАНТ:</w:t>
      </w:r>
    </w:p>
    <w:bookmarkEnd w:id="100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3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29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01" w:name="sub_1030"/>
      <w:r>
        <w:rPr>
          <w:color w:val="000000"/>
          <w:sz w:val="16"/>
          <w:szCs w:val="16"/>
        </w:rPr>
        <w:t>ГАРАНТ:</w:t>
      </w:r>
    </w:p>
    <w:bookmarkEnd w:id="101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4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30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</w:t>
      </w:r>
      <w:hyperlink r:id="rId25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и подписанного со стороны специализированной организации.</w:t>
      </w:r>
    </w:p>
    <w:p w:rsidR="00157F2C" w:rsidRDefault="00157F2C">
      <w:bookmarkStart w:id="102" w:name="sub_1031"/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03" w:name="sub_1032"/>
      <w:bookmarkEnd w:id="102"/>
      <w:r>
        <w:rPr>
          <w:color w:val="000000"/>
          <w:sz w:val="16"/>
          <w:szCs w:val="16"/>
        </w:rPr>
        <w:t>ГАРАНТ:</w:t>
      </w:r>
    </w:p>
    <w:bookmarkEnd w:id="103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6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32 настоящих Правил признан </w:t>
      </w:r>
      <w:r>
        <w:lastRenderedPageBreak/>
        <w:t>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157F2C" w:rsidRDefault="00157F2C">
      <w:bookmarkStart w:id="104" w:name="sub_10321"/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157F2C" w:rsidRDefault="00157F2C">
      <w:bookmarkStart w:id="105" w:name="sub_10322"/>
      <w:bookmarkEnd w:id="104"/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</w:t>
      </w:r>
      <w:hyperlink w:anchor="sub_10028" w:history="1">
        <w:r>
          <w:rPr>
            <w:rStyle w:val="a4"/>
            <w:rFonts w:cs="Arial"/>
          </w:rPr>
          <w:t>поставщиком газа</w:t>
        </w:r>
      </w:hyperlink>
      <w:r>
        <w:t xml:space="preserve"> или расторжением такого договора в порядке, предусмотренном </w:t>
      </w:r>
      <w:hyperlink r:id="rId27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2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549;</w:t>
      </w:r>
    </w:p>
    <w:p w:rsidR="00157F2C" w:rsidRDefault="00157F2C">
      <w:bookmarkStart w:id="106" w:name="sub_10323"/>
      <w:bookmarkEnd w:id="105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29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3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549.</w:t>
      </w:r>
    </w:p>
    <w:p w:rsidR="00157F2C" w:rsidRDefault="00157F2C">
      <w:bookmarkStart w:id="107" w:name="sub_1033"/>
      <w:bookmarkEnd w:id="106"/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157F2C" w:rsidRDefault="00157F2C">
      <w:bookmarkStart w:id="108" w:name="sub_10331"/>
      <w:bookmarkEnd w:id="107"/>
      <w: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sub_11733" w:history="1">
        <w:r>
          <w:rPr>
            <w:rStyle w:val="a4"/>
            <w:rFonts w:cs="Arial"/>
          </w:rPr>
          <w:t>абзацах третьем</w:t>
        </w:r>
      </w:hyperlink>
      <w:r>
        <w:t xml:space="preserve"> и </w:t>
      </w:r>
      <w:hyperlink w:anchor="sub_11734" w:history="1">
        <w:r>
          <w:rPr>
            <w:rStyle w:val="a4"/>
            <w:rFonts w:cs="Arial"/>
          </w:rPr>
          <w:t>четвертом подпункта "в" пункта 17</w:t>
        </w:r>
      </w:hyperlink>
      <w:r>
        <w:t xml:space="preserve"> настоящих Правил;</w:t>
      </w:r>
    </w:p>
    <w:p w:rsidR="00157F2C" w:rsidRDefault="00157F2C">
      <w:bookmarkStart w:id="109" w:name="sub_10332"/>
      <w:bookmarkEnd w:id="108"/>
      <w:r>
        <w:t xml:space="preserve"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также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</w:t>
      </w:r>
      <w:r>
        <w:lastRenderedPageBreak/>
        <w:t>указанное внутридомовое газовое оборудование.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10" w:name="sub_1034"/>
      <w:bookmarkEnd w:id="109"/>
      <w:r>
        <w:rPr>
          <w:color w:val="000000"/>
          <w:sz w:val="16"/>
          <w:szCs w:val="16"/>
        </w:rPr>
        <w:t>ГАРАНТ:</w:t>
      </w:r>
    </w:p>
    <w:bookmarkEnd w:id="110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31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34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 xml:space="preserve">34. Лица, указанные в </w:t>
      </w:r>
      <w:hyperlink w:anchor="sub_1032" w:history="1">
        <w:r>
          <w:rPr>
            <w:rStyle w:val="a4"/>
            <w:rFonts w:cs="Arial"/>
          </w:rPr>
          <w:t>пунктах 32</w:t>
        </w:r>
      </w:hyperlink>
      <w:r>
        <w:t xml:space="preserve"> и </w:t>
      </w:r>
      <w:hyperlink w:anchor="sub_1033" w:history="1">
        <w:r>
          <w:rPr>
            <w:rStyle w:val="a4"/>
            <w:rFonts w:cs="Arial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11" w:name="sub_1035"/>
      <w:r>
        <w:rPr>
          <w:color w:val="000000"/>
          <w:sz w:val="16"/>
          <w:szCs w:val="16"/>
        </w:rPr>
        <w:t>ГАРАНТ:</w:t>
      </w:r>
    </w:p>
    <w:bookmarkEnd w:id="111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32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35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157F2C" w:rsidRDefault="00157F2C">
      <w:bookmarkStart w:id="112" w:name="sub_10351"/>
      <w: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157F2C" w:rsidRDefault="00157F2C">
      <w:bookmarkStart w:id="113" w:name="sub_10352"/>
      <w:bookmarkEnd w:id="112"/>
      <w: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14" w:name="sub_1036"/>
      <w:bookmarkEnd w:id="113"/>
      <w:r>
        <w:rPr>
          <w:color w:val="000000"/>
          <w:sz w:val="16"/>
          <w:szCs w:val="16"/>
        </w:rPr>
        <w:t>ГАРАНТ:</w:t>
      </w:r>
    </w:p>
    <w:bookmarkEnd w:id="114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33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36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</w:t>
      </w:r>
      <w:r>
        <w:lastRenderedPageBreak/>
        <w:t>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sub_1035" w:history="1">
        <w:r>
          <w:rPr>
            <w:rStyle w:val="a4"/>
            <w:rFonts w:cs="Arial"/>
          </w:rPr>
          <w:t>пункте 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Правил.</w:t>
      </w:r>
    </w:p>
    <w:p w:rsidR="00157F2C" w:rsidRDefault="00157F2C">
      <w:bookmarkStart w:id="115" w:name="sub_1037"/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157F2C" w:rsidRDefault="00157F2C">
      <w:bookmarkStart w:id="116" w:name="sub_1038"/>
      <w:bookmarkEnd w:id="115"/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</w:t>
      </w:r>
      <w:hyperlink r:id="rId34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и настоящими Правилами.</w:t>
      </w:r>
    </w:p>
    <w:p w:rsidR="00157F2C" w:rsidRDefault="00157F2C">
      <w:bookmarkStart w:id="117" w:name="sub_1039"/>
      <w:bookmarkEnd w:id="116"/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157F2C" w:rsidRDefault="00157F2C">
      <w:bookmarkStart w:id="118" w:name="sub_10391"/>
      <w:bookmarkEnd w:id="117"/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157F2C" w:rsidRDefault="00157F2C">
      <w:bookmarkStart w:id="119" w:name="sub_10392"/>
      <w:bookmarkEnd w:id="118"/>
      <w:r>
        <w:t>б) наименование (фирменное наименование) специализированной организации - исполнителя;</w:t>
      </w:r>
    </w:p>
    <w:p w:rsidR="00157F2C" w:rsidRDefault="00157F2C">
      <w:bookmarkStart w:id="120" w:name="sub_10393"/>
      <w:bookmarkEnd w:id="119"/>
      <w:r>
        <w:t>в) реквизиты расчетного счета исполнителя;</w:t>
      </w:r>
    </w:p>
    <w:p w:rsidR="00157F2C" w:rsidRDefault="00157F2C">
      <w:bookmarkStart w:id="121" w:name="sub_10394"/>
      <w:bookmarkEnd w:id="120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157F2C" w:rsidRDefault="00157F2C">
      <w:bookmarkStart w:id="122" w:name="sub_10395"/>
      <w:bookmarkEnd w:id="121"/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157F2C" w:rsidRDefault="00157F2C">
      <w:bookmarkStart w:id="123" w:name="sub_10396"/>
      <w:bookmarkEnd w:id="122"/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157F2C" w:rsidRDefault="00157F2C">
      <w:bookmarkStart w:id="124" w:name="sub_10397"/>
      <w:bookmarkEnd w:id="123"/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157F2C" w:rsidRDefault="00157F2C">
      <w:bookmarkStart w:id="125" w:name="sub_10398"/>
      <w:bookmarkEnd w:id="124"/>
      <w:r>
        <w:t>з) тип установленного прибора учета газа (при наличии) и место его присоединения к газопроводу;</w:t>
      </w:r>
    </w:p>
    <w:p w:rsidR="00157F2C" w:rsidRDefault="00157F2C">
      <w:bookmarkStart w:id="126" w:name="sub_10399"/>
      <w:bookmarkEnd w:id="125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</w:t>
      </w:r>
      <w:hyperlink w:anchor="sub_11000" w:history="1">
        <w:r>
          <w:rPr>
            <w:rStyle w:val="a4"/>
            <w:rFonts w:cs="Arial"/>
          </w:rPr>
          <w:t>приложению</w:t>
        </w:r>
      </w:hyperlink>
      <w:r>
        <w:t>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157F2C" w:rsidRDefault="00157F2C">
      <w:bookmarkStart w:id="127" w:name="sub_13910"/>
      <w:bookmarkEnd w:id="126"/>
      <w:r>
        <w:t xml:space="preserve">к) цена договора о техническом обслуживании и ремонте внутридомового и (или) </w:t>
      </w:r>
      <w:r>
        <w:lastRenderedPageBreak/>
        <w:t>внутриквартирного газового оборудования;</w:t>
      </w:r>
    </w:p>
    <w:p w:rsidR="00157F2C" w:rsidRDefault="00157F2C">
      <w:bookmarkStart w:id="128" w:name="sub_13911"/>
      <w:bookmarkEnd w:id="127"/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sub_500" w:history="1">
        <w:r>
          <w:rPr>
            <w:rStyle w:val="a4"/>
            <w:rFonts w:cs="Arial"/>
          </w:rPr>
          <w:t>разделом V</w:t>
        </w:r>
      </w:hyperlink>
      <w:r>
        <w:t xml:space="preserve"> настоящих Правил;</w:t>
      </w:r>
    </w:p>
    <w:p w:rsidR="00157F2C" w:rsidRDefault="00157F2C">
      <w:bookmarkStart w:id="129" w:name="sub_13912"/>
      <w:bookmarkEnd w:id="128"/>
      <w:r>
        <w:t>м) права, обязанности и ответственность сторон;</w:t>
      </w:r>
    </w:p>
    <w:p w:rsidR="00157F2C" w:rsidRDefault="00157F2C">
      <w:bookmarkStart w:id="130" w:name="sub_13913"/>
      <w:bookmarkEnd w:id="129"/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157F2C" w:rsidRDefault="00157F2C">
      <w:bookmarkStart w:id="131" w:name="sub_13914"/>
      <w:bookmarkEnd w:id="130"/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32" w:name="sub_1040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157F2C" w:rsidRDefault="00157F2C">
      <w:pPr>
        <w:pStyle w:val="afc"/>
      </w:pPr>
      <w:r>
        <w:fldChar w:fldCharType="begin"/>
      </w:r>
      <w:r>
        <w:instrText>HYPERLINK "garantF1://71082976.2064"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сентября 2015 г. N 941 в пункт 40 внесены изменения</w:t>
      </w:r>
    </w:p>
    <w:p w:rsidR="00157F2C" w:rsidRDefault="00157F2C">
      <w:pPr>
        <w:pStyle w:val="afc"/>
      </w:pPr>
      <w:hyperlink r:id="rId3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57F2C" w:rsidRDefault="00157F2C">
      <w: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157F2C" w:rsidRDefault="00157F2C"/>
    <w:p w:rsidR="00157F2C" w:rsidRDefault="00157F2C">
      <w:pPr>
        <w:pStyle w:val="1"/>
      </w:pPr>
      <w:bookmarkStart w:id="133" w:name="sub_400"/>
      <w:r>
        <w:t>IV. Порядок и условия исполнения договора о техническом обслуживании и ремонте внутридомового и (или) внутриквартирного газового оборудования, права и обязанности сторон при исполнении указанного договора</w:t>
      </w:r>
    </w:p>
    <w:bookmarkEnd w:id="133"/>
    <w:p w:rsidR="00157F2C" w:rsidRDefault="00157F2C"/>
    <w:p w:rsidR="00157F2C" w:rsidRDefault="00157F2C">
      <w:bookmarkStart w:id="134" w:name="sub_1041"/>
      <w:r>
        <w:t>41. Заказчик вправе требовать:</w:t>
      </w:r>
    </w:p>
    <w:p w:rsidR="00157F2C" w:rsidRDefault="00157F2C">
      <w:bookmarkStart w:id="135" w:name="sub_10411"/>
      <w:bookmarkEnd w:id="134"/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157F2C" w:rsidRDefault="00157F2C">
      <w:bookmarkStart w:id="136" w:name="sub_10412"/>
      <w:bookmarkEnd w:id="135"/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157F2C" w:rsidRDefault="00157F2C">
      <w:bookmarkStart w:id="137" w:name="sub_10413"/>
      <w:bookmarkEnd w:id="136"/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157F2C" w:rsidRDefault="00157F2C">
      <w:bookmarkStart w:id="138" w:name="sub_10414"/>
      <w:bookmarkEnd w:id="137"/>
      <w:r>
        <w:t>г) возмещения ущерба, причиненного в результате действий (бездействия) исполнителя;</w:t>
      </w:r>
    </w:p>
    <w:p w:rsidR="00157F2C" w:rsidRDefault="00157F2C">
      <w:bookmarkStart w:id="139" w:name="sub_10415"/>
      <w:bookmarkEnd w:id="138"/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</w:t>
      </w:r>
      <w:hyperlink r:id="rId36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Федерации, настоящими Правилами и указанным договором.</w:t>
      </w:r>
    </w:p>
    <w:p w:rsidR="00157F2C" w:rsidRDefault="00157F2C">
      <w:bookmarkStart w:id="140" w:name="sub_1042"/>
      <w:bookmarkEnd w:id="139"/>
      <w:r>
        <w:t>42. Заказчик обязан:</w:t>
      </w:r>
    </w:p>
    <w:p w:rsidR="00157F2C" w:rsidRDefault="00157F2C">
      <w:bookmarkStart w:id="141" w:name="sub_10421"/>
      <w:bookmarkEnd w:id="140"/>
      <w:r>
        <w:t xml:space="preserve"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</w:t>
      </w:r>
      <w:r>
        <w:lastRenderedPageBreak/>
        <w:t>сроки и в полном объеме;</w:t>
      </w:r>
    </w:p>
    <w:p w:rsidR="00157F2C" w:rsidRDefault="00157F2C">
      <w:bookmarkStart w:id="142" w:name="sub_10422"/>
      <w:bookmarkEnd w:id="141"/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157F2C" w:rsidRDefault="00157F2C">
      <w:bookmarkStart w:id="143" w:name="sub_10423"/>
      <w:bookmarkEnd w:id="142"/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157F2C" w:rsidRDefault="00157F2C">
      <w:bookmarkStart w:id="144" w:name="sub_10424"/>
      <w:bookmarkEnd w:id="143"/>
      <w:r>
        <w:t xml:space="preserve"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</w:t>
      </w:r>
      <w:hyperlink w:anchor="sub_10029" w:history="1">
        <w:r>
          <w:rPr>
            <w:rStyle w:val="a4"/>
            <w:rFonts w:cs="Arial"/>
          </w:rPr>
          <w:t>приостановления подачи газа</w:t>
        </w:r>
      </w:hyperlink>
      <w:r>
        <w:t xml:space="preserve"> в случаях, предусмотренных настоящими Правилами;</w:t>
      </w:r>
    </w:p>
    <w:p w:rsidR="00157F2C" w:rsidRDefault="00157F2C">
      <w:bookmarkStart w:id="145" w:name="sub_10425"/>
      <w:bookmarkEnd w:id="144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157F2C" w:rsidRDefault="00157F2C">
      <w:bookmarkStart w:id="146" w:name="sub_10426"/>
      <w:bookmarkEnd w:id="145"/>
      <w:r>
        <w:t>е) соблюдать инструкцию по безопасному использованию газа при удовлетворении коммунально-бытовых нужд.</w:t>
      </w:r>
    </w:p>
    <w:p w:rsidR="00157F2C" w:rsidRDefault="00157F2C">
      <w:bookmarkStart w:id="147" w:name="sub_1043"/>
      <w:bookmarkEnd w:id="146"/>
      <w:r>
        <w:t>43. Исполнитель обязан:</w:t>
      </w:r>
    </w:p>
    <w:p w:rsidR="00157F2C" w:rsidRDefault="00157F2C">
      <w:bookmarkStart w:id="148" w:name="sub_10431"/>
      <w:bookmarkEnd w:id="147"/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bookmarkEnd w:id="148"/>
    <w:p w:rsidR="00157F2C" w:rsidRDefault="00157F2C">
      <w:r>
        <w:t>обход трасс надземных и (или) подземных газопроводов - не реже 1 раза в год;</w:t>
      </w:r>
    </w:p>
    <w:p w:rsidR="00157F2C" w:rsidRDefault="00157F2C">
      <w:r>
        <w:t>приборное обследование технического состояния газопроводов - не реже 1 раза в 3 года;</w:t>
      </w:r>
    </w:p>
    <w:p w:rsidR="00157F2C" w:rsidRDefault="00157F2C">
      <w:bookmarkStart w:id="149" w:name="sub_10432"/>
      <w: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157F2C" w:rsidRDefault="00157F2C">
      <w:bookmarkStart w:id="150" w:name="sub_10433"/>
      <w:bookmarkEnd w:id="149"/>
      <w:r>
        <w:t xml:space="preserve">в) осуществлять техническое обслуживание </w:t>
      </w:r>
      <w:hyperlink w:anchor="sub_10022" w:history="1">
        <w:r>
          <w:rPr>
            <w:rStyle w:val="a4"/>
            <w:rFonts w:cs="Arial"/>
          </w:rPr>
          <w:t>бытового газоиспользующего оборудования</w:t>
        </w:r>
      </w:hyperlink>
      <w:r>
        <w:t>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Техническое обслуживание бытового газоиспользующего оборудования включает в себя:</w:t>
      </w:r>
    </w:p>
    <w:bookmarkEnd w:id="150"/>
    <w:p w:rsidR="00157F2C" w:rsidRDefault="00157F2C">
      <w:r>
        <w:t>регулировку процесса сжигания газа на всех режимах работы бытового газоиспользующего оборудования;</w:t>
      </w:r>
    </w:p>
    <w:p w:rsidR="00157F2C" w:rsidRDefault="00157F2C">
      <w:r>
        <w:t xml:space="preserve">проверку работоспособности, наладку и регулировку предусмотренных изготовителем в конструкции бытового газоиспользующего оборудования устройств, </w:t>
      </w:r>
      <w:r>
        <w:lastRenderedPageBreak/>
        <w:t>позволяющих автоматически отключить подачу газа при отклонении контролируемых параметров за допустимые пределы;</w:t>
      </w:r>
    </w:p>
    <w:p w:rsidR="00157F2C" w:rsidRDefault="00157F2C">
      <w:r>
        <w:t>проверку герметичности оборудования;</w:t>
      </w:r>
    </w:p>
    <w:p w:rsidR="00157F2C" w:rsidRDefault="00157F2C">
      <w:r>
        <w:t>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период;</w:t>
      </w:r>
    </w:p>
    <w:p w:rsidR="00157F2C" w:rsidRDefault="00157F2C">
      <w:bookmarkStart w:id="151" w:name="sub_10434"/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157F2C" w:rsidRDefault="00157F2C">
      <w:bookmarkStart w:id="152" w:name="sub_10435"/>
      <w:bookmarkEnd w:id="151"/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157F2C" w:rsidRDefault="00157F2C">
      <w:bookmarkStart w:id="153" w:name="sub_10436"/>
      <w:bookmarkEnd w:id="152"/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157F2C" w:rsidRDefault="00157F2C">
      <w:bookmarkStart w:id="154" w:name="sub_10437"/>
      <w:bookmarkEnd w:id="153"/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157F2C" w:rsidRDefault="00157F2C">
      <w:bookmarkStart w:id="155" w:name="sub_10438"/>
      <w:bookmarkEnd w:id="154"/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157F2C" w:rsidRDefault="00157F2C">
      <w:bookmarkStart w:id="156" w:name="sub_1044"/>
      <w:bookmarkEnd w:id="155"/>
      <w:r>
        <w:t>44. Исполнитель вправе:</w:t>
      </w:r>
    </w:p>
    <w:p w:rsidR="00157F2C" w:rsidRDefault="00157F2C">
      <w:bookmarkStart w:id="157" w:name="sub_10441"/>
      <w:bookmarkEnd w:id="156"/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157F2C" w:rsidRDefault="00157F2C">
      <w:bookmarkStart w:id="158" w:name="sub_10442"/>
      <w:bookmarkEnd w:id="157"/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Правил.</w:t>
      </w:r>
    </w:p>
    <w:p w:rsidR="00157F2C" w:rsidRDefault="00157F2C">
      <w:bookmarkStart w:id="159" w:name="sub_1045"/>
      <w:bookmarkEnd w:id="158"/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157F2C" w:rsidRDefault="00157F2C">
      <w:bookmarkStart w:id="160" w:name="sub_1046"/>
      <w:bookmarkEnd w:id="159"/>
      <w:r>
        <w:t xml:space="preserve"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</w:t>
      </w:r>
      <w:r>
        <w:lastRenderedPageBreak/>
        <w:t>настоящими Правилами.</w:t>
      </w:r>
    </w:p>
    <w:bookmarkEnd w:id="160"/>
    <w:p w:rsidR="00157F2C" w:rsidRDefault="00157F2C"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157F2C" w:rsidRDefault="00157F2C">
      <w:bookmarkStart w:id="161" w:name="sub_1047"/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sub_1046" w:history="1">
        <w:r>
          <w:rPr>
            <w:rStyle w:val="a4"/>
            <w:rFonts w:cs="Arial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Правил.</w:t>
      </w:r>
    </w:p>
    <w:p w:rsidR="00157F2C" w:rsidRDefault="00157F2C">
      <w:bookmarkStart w:id="162" w:name="sub_1048"/>
      <w:bookmarkEnd w:id="161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157F2C" w:rsidRDefault="00157F2C">
      <w:bookmarkStart w:id="163" w:name="sub_1049"/>
      <w:bookmarkEnd w:id="162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157F2C" w:rsidRDefault="00157F2C">
      <w:bookmarkStart w:id="164" w:name="sub_1050"/>
      <w:bookmarkEnd w:id="163"/>
      <w:r>
        <w:t xml:space="preserve">50. Заказчик обязан сообщить в течение 7 календарных дней со дня получения извещения, указанного в </w:t>
      </w:r>
      <w:hyperlink w:anchor="sub_1049" w:history="1">
        <w:r>
          <w:rPr>
            <w:rStyle w:val="a4"/>
            <w:rFonts w:cs="Arial"/>
          </w:rPr>
          <w:t>пункте 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157F2C" w:rsidRDefault="00157F2C">
      <w:bookmarkStart w:id="165" w:name="sub_1051"/>
      <w:bookmarkEnd w:id="164"/>
      <w:r>
        <w:t xml:space="preserve">51. При невыполнении заказчиком положений </w:t>
      </w:r>
      <w:hyperlink w:anchor="sub_1050" w:history="1">
        <w:r>
          <w:rPr>
            <w:rStyle w:val="a4"/>
            <w:rFonts w:cs="Arial"/>
          </w:rPr>
          <w:t>пункта 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sub_1049" w:history="1">
        <w:r>
          <w:rPr>
            <w:rStyle w:val="a4"/>
            <w:rFonts w:cs="Arial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157F2C" w:rsidRDefault="00157F2C">
      <w:bookmarkStart w:id="166" w:name="sub_1052"/>
      <w:bookmarkEnd w:id="165"/>
      <w:r>
        <w:t xml:space="preserve"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</w:t>
      </w:r>
      <w:r>
        <w:lastRenderedPageBreak/>
        <w:t>газового оборудования, связанные с необходимостью получения доступа в соответствующее жилое или нежилое помещение.</w:t>
      </w:r>
    </w:p>
    <w:p w:rsidR="00157F2C" w:rsidRDefault="00157F2C">
      <w:bookmarkStart w:id="167" w:name="sub_1053"/>
      <w:bookmarkEnd w:id="166"/>
      <w:r>
        <w:t xml:space="preserve"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</w:t>
      </w:r>
      <w:hyperlink w:anchor="sub_100212" w:history="1">
        <w:r>
          <w:rPr>
            <w:rStyle w:val="a4"/>
            <w:rFonts w:cs="Arial"/>
          </w:rPr>
          <w:t>техническому обслуживанию внутридомового и (или) внутриквартирного газового оборудования</w:t>
        </w:r>
      </w:hyperlink>
      <w:r>
        <w:t xml:space="preserve">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bookmarkEnd w:id="167"/>
    <w:p w:rsidR="00157F2C" w:rsidRDefault="00157F2C"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157F2C" w:rsidRDefault="00157F2C"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157F2C" w:rsidRDefault="00157F2C">
      <w:bookmarkStart w:id="168" w:name="sub_1054"/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157F2C" w:rsidRDefault="00157F2C">
      <w:bookmarkStart w:id="169" w:name="sub_1055"/>
      <w:bookmarkEnd w:id="168"/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157F2C" w:rsidRDefault="00157F2C">
      <w:bookmarkStart w:id="170" w:name="sub_10551"/>
      <w:bookmarkEnd w:id="169"/>
      <w:r>
        <w:t>а) дата, время и место составления акта;</w:t>
      </w:r>
    </w:p>
    <w:p w:rsidR="00157F2C" w:rsidRDefault="00157F2C">
      <w:bookmarkStart w:id="171" w:name="sub_10552"/>
      <w:bookmarkEnd w:id="170"/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157F2C" w:rsidRDefault="00157F2C">
      <w:bookmarkStart w:id="172" w:name="sub_10553"/>
      <w:bookmarkEnd w:id="171"/>
      <w:r>
        <w:t>в) наименование заказчика - юридического лица (фамилию, имя, отчество заказчика - физического лица);</w:t>
      </w:r>
    </w:p>
    <w:p w:rsidR="00157F2C" w:rsidRDefault="00157F2C">
      <w:bookmarkStart w:id="173" w:name="sub_10554"/>
      <w:bookmarkEnd w:id="172"/>
      <w:r>
        <w:lastRenderedPageBreak/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157F2C" w:rsidRDefault="00157F2C">
      <w:bookmarkStart w:id="174" w:name="sub_10555"/>
      <w:bookmarkEnd w:id="173"/>
      <w:r>
        <w:t>д) перечень выполненных работ (оказанных услуг);</w:t>
      </w:r>
    </w:p>
    <w:p w:rsidR="00157F2C" w:rsidRDefault="00157F2C">
      <w:bookmarkStart w:id="175" w:name="sub_10556"/>
      <w:bookmarkEnd w:id="174"/>
      <w:r>
        <w:t>е) дата и время выполнения работ (оказания услуг).</w:t>
      </w:r>
    </w:p>
    <w:p w:rsidR="00157F2C" w:rsidRDefault="00157F2C">
      <w:bookmarkStart w:id="176" w:name="sub_1056"/>
      <w:bookmarkEnd w:id="175"/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bookmarkEnd w:id="176"/>
    <w:p w:rsidR="00157F2C" w:rsidRDefault="00157F2C"/>
    <w:p w:rsidR="00157F2C" w:rsidRDefault="00157F2C">
      <w:pPr>
        <w:pStyle w:val="1"/>
      </w:pPr>
      <w:bookmarkStart w:id="177" w:name="sub_500"/>
      <w:r>
        <w:t>V. Порядок расчетов по договору о техническом обслуживании и ремонте внутридомового и (или) внутриквартирного газового оборудования</w:t>
      </w:r>
    </w:p>
    <w:bookmarkEnd w:id="177"/>
    <w:p w:rsidR="00157F2C" w:rsidRDefault="00157F2C"/>
    <w:p w:rsidR="00157F2C" w:rsidRDefault="00157F2C">
      <w:bookmarkStart w:id="178" w:name="sub_1057"/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157F2C" w:rsidRDefault="00157F2C">
      <w:bookmarkStart w:id="179" w:name="sub_1058"/>
      <w:bookmarkEnd w:id="178"/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157F2C" w:rsidRDefault="00157F2C">
      <w:bookmarkStart w:id="180" w:name="sub_1059"/>
      <w:bookmarkEnd w:id="179"/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bookmarkEnd w:id="180"/>
    <w:p w:rsidR="00157F2C" w:rsidRDefault="00157F2C"/>
    <w:p w:rsidR="00157F2C" w:rsidRDefault="00157F2C">
      <w:pPr>
        <w:pStyle w:val="1"/>
      </w:pPr>
      <w:bookmarkStart w:id="181" w:name="sub_600"/>
      <w:r>
        <w:t>VI. Основания, порядок и условия изменения, расторжения договора о техническом обслуживании и ремонте внутридомового и (или) внутриквартирного газового оборудования</w:t>
      </w:r>
    </w:p>
    <w:bookmarkEnd w:id="181"/>
    <w:p w:rsidR="00157F2C" w:rsidRDefault="00157F2C"/>
    <w:p w:rsidR="00157F2C" w:rsidRDefault="00157F2C">
      <w:bookmarkStart w:id="182" w:name="sub_1060"/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157F2C" w:rsidRDefault="00157F2C">
      <w:bookmarkStart w:id="183" w:name="sub_1061"/>
      <w:bookmarkEnd w:id="182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157F2C" w:rsidRDefault="00157F2C">
      <w:bookmarkStart w:id="184" w:name="sub_10611"/>
      <w:bookmarkEnd w:id="183"/>
      <w:r>
        <w:lastRenderedPageBreak/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157F2C" w:rsidRDefault="00157F2C">
      <w:bookmarkStart w:id="185" w:name="sub_10612"/>
      <w:bookmarkEnd w:id="184"/>
      <w:r>
        <w:t xml:space="preserve">б) расторжения договора поставки газа в порядке, предусмотренном </w:t>
      </w:r>
      <w:hyperlink r:id="rId37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3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157F2C" w:rsidRDefault="00157F2C">
      <w:bookmarkStart w:id="186" w:name="sub_10613"/>
      <w:bookmarkEnd w:id="185"/>
      <w:r>
        <w:t xml:space="preserve">в) расторжения договора поставки газа в порядке, предусмотренном </w:t>
      </w:r>
      <w:hyperlink r:id="rId39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4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157F2C" w:rsidRDefault="00157F2C">
      <w:bookmarkStart w:id="187" w:name="sub_10614"/>
      <w:bookmarkEnd w:id="186"/>
      <w:r>
        <w:t xml:space="preserve">г) расторжения договора поставки газа в порядке, предусмотренном </w:t>
      </w:r>
      <w:hyperlink r:id="rId41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4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157F2C" w:rsidRDefault="00157F2C">
      <w:bookmarkStart w:id="188" w:name="sub_10615"/>
      <w:bookmarkEnd w:id="187"/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157F2C" w:rsidRDefault="00157F2C">
      <w:bookmarkStart w:id="189" w:name="sub_1062"/>
      <w:bookmarkEnd w:id="188"/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sub_1061" w:history="1">
        <w:r>
          <w:rPr>
            <w:rStyle w:val="a4"/>
            <w:rFonts w:cs="Arial"/>
          </w:rPr>
          <w:t>пункте 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157F2C" w:rsidRDefault="00157F2C">
      <w:bookmarkStart w:id="190" w:name="sub_1063"/>
      <w:bookmarkEnd w:id="189"/>
      <w:r>
        <w:t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позднее чем за 2 месяца до дня расторжения договора.</w:t>
      </w:r>
    </w:p>
    <w:bookmarkEnd w:id="190"/>
    <w:p w:rsidR="00157F2C" w:rsidRDefault="00157F2C">
      <w:r>
        <w:t>Такой договор считается расторгнутым по истечении 2 месяцев со дня получения заказчиком указанного уведомления.</w:t>
      </w:r>
    </w:p>
    <w:p w:rsidR="00157F2C" w:rsidRDefault="00157F2C">
      <w:r>
        <w:t xml:space="preserve">Предусмотренные в настоящем пункте 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</w:t>
      </w:r>
      <w:r>
        <w:lastRenderedPageBreak/>
        <w:t xml:space="preserve">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</w:t>
      </w:r>
      <w:hyperlink r:id="rId43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Федерации.</w:t>
      </w:r>
    </w:p>
    <w:p w:rsidR="00157F2C" w:rsidRDefault="00157F2C">
      <w:bookmarkStart w:id="191" w:name="sub_1064"/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157F2C" w:rsidRDefault="00157F2C">
      <w:bookmarkStart w:id="192" w:name="sub_1065"/>
      <w:bookmarkEnd w:id="191"/>
      <w:r>
        <w:t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bookmarkEnd w:id="192"/>
    <w:p w:rsidR="00157F2C" w:rsidRDefault="00157F2C"/>
    <w:p w:rsidR="00157F2C" w:rsidRDefault="00157F2C">
      <w:pPr>
        <w:pStyle w:val="1"/>
      </w:pPr>
      <w:bookmarkStart w:id="193" w:name="sub_700"/>
      <w:r>
        <w:t>VII. Ответственность потребителя и исполнителя по договору о техническом обслуживании и ремонте внутридомового и (или) внутриквартирного газового оборудования</w:t>
      </w:r>
    </w:p>
    <w:bookmarkEnd w:id="193"/>
    <w:p w:rsidR="00157F2C" w:rsidRDefault="00157F2C"/>
    <w:p w:rsidR="00157F2C" w:rsidRDefault="00157F2C">
      <w:bookmarkStart w:id="194" w:name="sub_1066"/>
      <w:r>
        <w:t xml:space="preserve">66. Исполнитель несет установленную </w:t>
      </w:r>
      <w:hyperlink r:id="rId44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Федерации, </w:t>
      </w:r>
      <w:hyperlink r:id="rId45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157F2C" w:rsidRDefault="00157F2C">
      <w:bookmarkStart w:id="195" w:name="sub_10661"/>
      <w:bookmarkEnd w:id="194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157F2C" w:rsidRDefault="00157F2C">
      <w:bookmarkStart w:id="196" w:name="sub_10662"/>
      <w:bookmarkEnd w:id="195"/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157F2C" w:rsidRDefault="00157F2C">
      <w:bookmarkStart w:id="197" w:name="sub_10663"/>
      <w:bookmarkEnd w:id="196"/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46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157F2C" w:rsidRDefault="00157F2C">
      <w:bookmarkStart w:id="198" w:name="sub_1067"/>
      <w:bookmarkEnd w:id="197"/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157F2C" w:rsidRDefault="00157F2C">
      <w:bookmarkStart w:id="199" w:name="sub_1068"/>
      <w:bookmarkEnd w:id="198"/>
      <w:r>
        <w:t xml:space="preserve"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</w:t>
      </w:r>
      <w:r>
        <w:lastRenderedPageBreak/>
        <w:t>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157F2C" w:rsidRDefault="00157F2C">
      <w:bookmarkStart w:id="200" w:name="sub_1069"/>
      <w:bookmarkEnd w:id="199"/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47" w:history="1">
        <w:r>
          <w:rPr>
            <w:rStyle w:val="a4"/>
            <w:rFonts w:cs="Arial"/>
          </w:rPr>
          <w:t>главой 59</w:t>
        </w:r>
      </w:hyperlink>
      <w:r>
        <w:t xml:space="preserve"> Гражданского кодекса Российской Федерации.</w:t>
      </w:r>
    </w:p>
    <w:p w:rsidR="00157F2C" w:rsidRDefault="00157F2C">
      <w:bookmarkStart w:id="201" w:name="sub_1070"/>
      <w:bookmarkEnd w:id="200"/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bookmarkEnd w:id="201"/>
    <w:p w:rsidR="00157F2C" w:rsidRDefault="00157F2C"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157F2C" w:rsidRDefault="00157F2C">
      <w:bookmarkStart w:id="202" w:name="sub_1071"/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48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157F2C" w:rsidRDefault="00157F2C">
      <w:bookmarkStart w:id="203" w:name="sub_1072"/>
      <w:bookmarkEnd w:id="202"/>
      <w:r>
        <w:t xml:space="preserve">72. Требования заказчика об уплате неустойки (пени), предусмотренной </w:t>
      </w:r>
      <w:hyperlink r:id="rId49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bookmarkEnd w:id="203"/>
    <w:p w:rsidR="00157F2C" w:rsidRDefault="00157F2C"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157F2C" w:rsidRDefault="00157F2C">
      <w:bookmarkStart w:id="204" w:name="sub_1073"/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157F2C" w:rsidRDefault="00157F2C">
      <w:bookmarkStart w:id="205" w:name="sub_1074"/>
      <w:bookmarkEnd w:id="204"/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157F2C" w:rsidRDefault="00157F2C">
      <w:bookmarkStart w:id="206" w:name="sub_10741"/>
      <w:bookmarkEnd w:id="205"/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157F2C" w:rsidRDefault="00157F2C">
      <w:bookmarkStart w:id="207" w:name="sub_10742"/>
      <w:bookmarkEnd w:id="206"/>
      <w:r>
        <w:lastRenderedPageBreak/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157F2C" w:rsidRDefault="00157F2C">
      <w:bookmarkStart w:id="208" w:name="sub_10743"/>
      <w:bookmarkEnd w:id="207"/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157F2C" w:rsidRDefault="00157F2C">
      <w:bookmarkStart w:id="209" w:name="sub_1075"/>
      <w:bookmarkEnd w:id="208"/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157F2C" w:rsidRDefault="00157F2C">
      <w:bookmarkStart w:id="210" w:name="sub_1076"/>
      <w:bookmarkEnd w:id="209"/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50" w:history="1">
        <w:r>
          <w:rPr>
            <w:rStyle w:val="a4"/>
            <w:rFonts w:cs="Arial"/>
          </w:rPr>
          <w:t>главой 59</w:t>
        </w:r>
      </w:hyperlink>
      <w:r>
        <w:t xml:space="preserve"> Гражданского кодекса Российской Федерации.</w:t>
      </w:r>
    </w:p>
    <w:bookmarkEnd w:id="210"/>
    <w:p w:rsidR="00157F2C" w:rsidRDefault="00157F2C"/>
    <w:p w:rsidR="00157F2C" w:rsidRDefault="00157F2C">
      <w:pPr>
        <w:pStyle w:val="1"/>
      </w:pPr>
      <w:bookmarkStart w:id="211" w:name="sub_800"/>
      <w:r>
        <w:t>VIII. Порядок и условия приостановления подачи газа</w:t>
      </w:r>
    </w:p>
    <w:bookmarkEnd w:id="211"/>
    <w:p w:rsidR="00157F2C" w:rsidRDefault="00157F2C"/>
    <w:p w:rsidR="00157F2C" w:rsidRDefault="00157F2C">
      <w:bookmarkStart w:id="212" w:name="sub_1077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157F2C" w:rsidRDefault="00157F2C">
      <w:bookmarkStart w:id="213" w:name="sub_10771"/>
      <w:bookmarkEnd w:id="212"/>
      <w:r>
        <w:t>а) отсутствие тяги в дымоходах и вентиляционных каналах;</w:t>
      </w:r>
    </w:p>
    <w:p w:rsidR="00157F2C" w:rsidRDefault="00157F2C">
      <w:bookmarkStart w:id="214" w:name="sub_10772"/>
      <w:bookmarkEnd w:id="213"/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157F2C" w:rsidRDefault="00157F2C">
      <w:bookmarkStart w:id="215" w:name="sub_10773"/>
      <w:bookmarkEnd w:id="214"/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157F2C" w:rsidRDefault="00157F2C">
      <w:bookmarkStart w:id="216" w:name="sub_10774"/>
      <w:bookmarkEnd w:id="215"/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157F2C" w:rsidRDefault="00157F2C">
      <w:bookmarkStart w:id="217" w:name="sub_10775"/>
      <w:bookmarkEnd w:id="216"/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157F2C" w:rsidRDefault="00157F2C">
      <w:bookmarkStart w:id="218" w:name="sub_10776"/>
      <w:bookmarkEnd w:id="217"/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157F2C" w:rsidRDefault="00157F2C">
      <w:bookmarkStart w:id="219" w:name="sub_1078"/>
      <w:bookmarkEnd w:id="218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157F2C" w:rsidRDefault="00157F2C">
      <w:bookmarkStart w:id="220" w:name="sub_10781"/>
      <w:bookmarkEnd w:id="219"/>
      <w:r>
        <w:lastRenderedPageBreak/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157F2C" w:rsidRDefault="00157F2C">
      <w:bookmarkStart w:id="221" w:name="sub_10782"/>
      <w:bookmarkEnd w:id="220"/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157F2C" w:rsidRDefault="00157F2C">
      <w:bookmarkStart w:id="222" w:name="sub_10783"/>
      <w:bookmarkEnd w:id="221"/>
      <w: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157F2C" w:rsidRDefault="00157F2C">
      <w:bookmarkStart w:id="223" w:name="sub_1079"/>
      <w:bookmarkEnd w:id="222"/>
      <w:r>
        <w:t xml:space="preserve">79. При наличии факторов, предусмотренных </w:t>
      </w:r>
      <w:hyperlink w:anchor="sub_1077" w:history="1">
        <w:r>
          <w:rPr>
            <w:rStyle w:val="a4"/>
            <w:rFonts w:cs="Arial"/>
          </w:rPr>
          <w:t>пунктом 77</w:t>
        </w:r>
      </w:hyperlink>
      <w:r>
        <w:t xml:space="preserve"> настоящих Правил, и выявлении случаев, предусмотренных </w:t>
      </w:r>
      <w:hyperlink w:anchor="sub_10781" w:history="1">
        <w:r>
          <w:rPr>
            <w:rStyle w:val="a4"/>
            <w:rFonts w:cs="Arial"/>
          </w:rPr>
          <w:t>подпунктами "а"</w:t>
        </w:r>
      </w:hyperlink>
      <w:r>
        <w:t xml:space="preserve"> и </w:t>
      </w:r>
      <w:hyperlink w:anchor="sub_10783" w:history="1">
        <w:r>
          <w:rPr>
            <w:rStyle w:val="a4"/>
            <w:rFonts w:cs="Arial"/>
          </w:rPr>
          <w:t>"в" пункта 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bookmarkEnd w:id="223"/>
    <w:p w:rsidR="00157F2C" w:rsidRDefault="00157F2C"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224" w:name="sub_1080"/>
      <w:r>
        <w:rPr>
          <w:color w:val="000000"/>
          <w:sz w:val="16"/>
          <w:szCs w:val="16"/>
        </w:rPr>
        <w:t>ГАРАНТ:</w:t>
      </w:r>
    </w:p>
    <w:bookmarkStart w:id="225" w:name="sub_552452748"/>
    <w:bookmarkEnd w:id="224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51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80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bookmarkEnd w:id="225"/>
    <w:p w:rsidR="00157F2C" w:rsidRDefault="00157F2C"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157F2C" w:rsidRDefault="00157F2C">
      <w:bookmarkStart w:id="226" w:name="sub_10801"/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Правил);</w:t>
      </w:r>
    </w:p>
    <w:p w:rsidR="00157F2C" w:rsidRDefault="00157F2C">
      <w:bookmarkStart w:id="227" w:name="sub_10802"/>
      <w:bookmarkEnd w:id="226"/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157F2C" w:rsidRDefault="00157F2C">
      <w:bookmarkStart w:id="228" w:name="sub_10803"/>
      <w:bookmarkEnd w:id="227"/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157F2C" w:rsidRDefault="00157F2C">
      <w:bookmarkStart w:id="229" w:name="sub_1081"/>
      <w:bookmarkEnd w:id="228"/>
      <w:r>
        <w:t xml:space="preserve">81. До приостановления подачи газа в соответствии с </w:t>
      </w:r>
      <w:hyperlink w:anchor="sub_1080" w:history="1">
        <w:r>
          <w:rPr>
            <w:rStyle w:val="a4"/>
            <w:rFonts w:cs="Arial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</w:t>
      </w:r>
      <w:r>
        <w:lastRenderedPageBreak/>
        <w:t>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157F2C" w:rsidRDefault="00157F2C">
      <w:bookmarkStart w:id="230" w:name="sub_1082"/>
      <w:bookmarkEnd w:id="229"/>
      <w:r>
        <w:t xml:space="preserve">82. Приостановление подачи газа при наличии факторов, предусмотренных </w:t>
      </w:r>
      <w:hyperlink w:anchor="sub_1077" w:history="1">
        <w:r>
          <w:rPr>
            <w:rStyle w:val="a4"/>
            <w:rFonts w:cs="Arial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  <w:rFonts w:cs="Arial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  <w:rFonts w:cs="Arial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157F2C" w:rsidRDefault="00157F2C">
      <w:bookmarkStart w:id="231" w:name="sub_1083"/>
      <w:bookmarkEnd w:id="230"/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sub_1077" w:history="1">
        <w:r>
          <w:rPr>
            <w:rStyle w:val="a4"/>
            <w:rFonts w:cs="Arial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  <w:rFonts w:cs="Arial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  <w:rFonts w:cs="Arial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157F2C" w:rsidRDefault="00157F2C">
      <w:bookmarkStart w:id="232" w:name="sub_1084"/>
      <w:bookmarkEnd w:id="231"/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bookmarkEnd w:id="232"/>
    <w:p w:rsidR="00157F2C" w:rsidRDefault="00157F2C"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sub_1086" w:history="1">
        <w:r>
          <w:rPr>
            <w:rStyle w:val="a4"/>
            <w:rFonts w:cs="Arial"/>
          </w:rPr>
          <w:t>пунктом 86</w:t>
        </w:r>
      </w:hyperlink>
      <w:r>
        <w:t xml:space="preserve"> настоящих Правил.</w:t>
      </w:r>
    </w:p>
    <w:p w:rsidR="00157F2C" w:rsidRDefault="00157F2C">
      <w:bookmarkStart w:id="233" w:name="sub_1085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157F2C" w:rsidRDefault="00157F2C">
      <w:bookmarkStart w:id="234" w:name="sub_1086"/>
      <w:bookmarkEnd w:id="233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sub_1077" w:history="1">
        <w:r>
          <w:rPr>
            <w:rStyle w:val="a4"/>
            <w:rFonts w:cs="Arial"/>
          </w:rPr>
          <w:t>пунктами 77</w:t>
        </w:r>
      </w:hyperlink>
      <w:r>
        <w:t xml:space="preserve">, </w:t>
      </w:r>
      <w:hyperlink w:anchor="sub_1078" w:history="1">
        <w:r>
          <w:rPr>
            <w:rStyle w:val="a4"/>
            <w:rFonts w:cs="Arial"/>
          </w:rPr>
          <w:t>78</w:t>
        </w:r>
      </w:hyperlink>
      <w:r>
        <w:t xml:space="preserve"> и </w:t>
      </w:r>
      <w:hyperlink w:anchor="sub_1080" w:history="1">
        <w:r>
          <w:rPr>
            <w:rStyle w:val="a4"/>
            <w:rFonts w:cs="Arial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sub_1085" w:history="1">
        <w:r>
          <w:rPr>
            <w:rStyle w:val="a4"/>
            <w:rFonts w:cs="Arial"/>
          </w:rPr>
          <w:t>пункте 85</w:t>
        </w:r>
      </w:hyperlink>
      <w:r>
        <w:t xml:space="preserve"> настоящих Правил.</w:t>
      </w:r>
    </w:p>
    <w:p w:rsidR="00157F2C" w:rsidRDefault="00157F2C">
      <w:bookmarkStart w:id="235" w:name="sub_1087"/>
      <w:bookmarkEnd w:id="234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157F2C" w:rsidRDefault="00157F2C">
      <w:bookmarkStart w:id="236" w:name="sub_10871"/>
      <w:bookmarkEnd w:id="235"/>
      <w:r>
        <w:t>а) дата, время и место составления акта;</w:t>
      </w:r>
    </w:p>
    <w:p w:rsidR="00157F2C" w:rsidRDefault="00157F2C">
      <w:bookmarkStart w:id="237" w:name="sub_10872"/>
      <w:bookmarkEnd w:id="236"/>
      <w:r>
        <w:t>б) наименование исполнителя;</w:t>
      </w:r>
    </w:p>
    <w:p w:rsidR="00157F2C" w:rsidRDefault="00157F2C">
      <w:bookmarkStart w:id="238" w:name="sub_10873"/>
      <w:bookmarkEnd w:id="237"/>
      <w:r>
        <w:t>в) наименование заказчика - юридического лица (фамилия, имя, отчество заказчика - физического лица);</w:t>
      </w:r>
    </w:p>
    <w:p w:rsidR="00157F2C" w:rsidRDefault="00157F2C">
      <w:bookmarkStart w:id="239" w:name="sub_10874"/>
      <w:bookmarkEnd w:id="238"/>
      <w:r>
        <w:t>г) основания приостановления (возобновления) подачи газа;</w:t>
      </w:r>
    </w:p>
    <w:p w:rsidR="00157F2C" w:rsidRDefault="00157F2C">
      <w:bookmarkStart w:id="240" w:name="sub_10875"/>
      <w:bookmarkEnd w:id="239"/>
      <w:r>
        <w:t>д) перечень выполненных работ соответственно по приостановлению или возобновлению подачи газа;</w:t>
      </w:r>
    </w:p>
    <w:p w:rsidR="00157F2C" w:rsidRDefault="00157F2C">
      <w:bookmarkStart w:id="241" w:name="sub_10876"/>
      <w:bookmarkEnd w:id="240"/>
      <w:r>
        <w:t>е) дата и время выполнения работ соответственно по приостановлению или возобновлению подачи газа.</w:t>
      </w:r>
    </w:p>
    <w:p w:rsidR="00157F2C" w:rsidRDefault="00157F2C">
      <w:bookmarkStart w:id="242" w:name="sub_1088"/>
      <w:bookmarkEnd w:id="241"/>
      <w:r>
        <w:t xml:space="preserve">88. В случае отказа заказчика от подписания акта, указанного в </w:t>
      </w:r>
      <w:hyperlink w:anchor="sub_1087" w:history="1">
        <w:r>
          <w:rPr>
            <w:rStyle w:val="a4"/>
            <w:rFonts w:cs="Arial"/>
          </w:rPr>
          <w:t>пункте 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243" w:name="sub_1089"/>
      <w:bookmarkEnd w:id="2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157F2C" w:rsidRDefault="00157F2C">
      <w:pPr>
        <w:pStyle w:val="afc"/>
      </w:pPr>
      <w:r>
        <w:lastRenderedPageBreak/>
        <w:fldChar w:fldCharType="begin"/>
      </w:r>
      <w:r>
        <w:instrText>HYPERLINK "garantF1://70541024.1021"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15 апреля 2014 г. N 344 в пункт 89 внесены изменения</w:t>
      </w:r>
    </w:p>
    <w:p w:rsidR="00157F2C" w:rsidRDefault="00157F2C">
      <w:pPr>
        <w:pStyle w:val="afc"/>
      </w:pPr>
      <w:hyperlink r:id="rId5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57F2C" w:rsidRDefault="00157F2C">
      <w:r>
        <w:t>89. Контроль за соблюдением положений настоящих Правил осуществляется органами жилищного надзора (контроля).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244" w:name="sub_1090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157F2C" w:rsidRDefault="00157F2C">
      <w:pPr>
        <w:pStyle w:val="afc"/>
      </w:pPr>
      <w:r>
        <w:fldChar w:fldCharType="begin"/>
      </w:r>
      <w:r>
        <w:instrText>HYPERLINK "garantF1://70541024.1022"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15 апреля 2014 г. N 344 Правила дополнены пунктом 90</w:t>
      </w:r>
    </w:p>
    <w:p w:rsidR="00157F2C" w:rsidRDefault="00157F2C">
      <w:r>
        <w:t>90. 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157F2C" w:rsidRDefault="00157F2C"/>
    <w:p w:rsidR="00157F2C" w:rsidRDefault="00157F2C">
      <w:pPr>
        <w:ind w:firstLine="698"/>
        <w:jc w:val="right"/>
      </w:pPr>
      <w:bookmarkStart w:id="245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пользования газом в</w:t>
      </w:r>
      <w:r>
        <w:rPr>
          <w:rStyle w:val="a3"/>
          <w:bCs/>
        </w:rPr>
        <w:br/>
        <w:t>части обеспечения безопасности</w:t>
      </w:r>
      <w:r>
        <w:rPr>
          <w:rStyle w:val="a3"/>
          <w:bCs/>
        </w:rPr>
        <w:br/>
        <w:t>при использовании и содержании</w:t>
      </w:r>
      <w:r>
        <w:rPr>
          <w:rStyle w:val="a3"/>
          <w:bCs/>
        </w:rPr>
        <w:br/>
        <w:t>внутридомового и</w:t>
      </w:r>
      <w:r>
        <w:rPr>
          <w:rStyle w:val="a3"/>
          <w:bCs/>
        </w:rPr>
        <w:br/>
        <w:t>внутриквартирного газового</w:t>
      </w:r>
      <w:r>
        <w:rPr>
          <w:rStyle w:val="a3"/>
          <w:bCs/>
        </w:rPr>
        <w:br/>
        <w:t>оборудования при предоставлении</w:t>
      </w:r>
      <w:r>
        <w:rPr>
          <w:rStyle w:val="a3"/>
          <w:bCs/>
        </w:rPr>
        <w:br/>
        <w:t>коммунальной услуги по</w:t>
      </w:r>
      <w:r>
        <w:rPr>
          <w:rStyle w:val="a3"/>
          <w:bCs/>
        </w:rPr>
        <w:br/>
        <w:t>газоснабжению</w:t>
      </w:r>
    </w:p>
    <w:bookmarkEnd w:id="245"/>
    <w:p w:rsidR="00157F2C" w:rsidRDefault="00157F2C"/>
    <w:p w:rsidR="00157F2C" w:rsidRDefault="00157F2C">
      <w:pPr>
        <w:pStyle w:val="1"/>
      </w:pPr>
      <w:r>
        <w:t>Минимальный перечень</w:t>
      </w:r>
      <w:r>
        <w:br/>
        <w:t>выполняемых работ (оказываемых услуг) по техническому обслуживанию и ремонту внутридомового и (или) внутриквартирного газового оборудования</w:t>
      </w:r>
    </w:p>
    <w:p w:rsidR="00157F2C" w:rsidRDefault="00157F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5069"/>
        <w:gridCol w:w="4088"/>
      </w:tblGrid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7F2C" w:rsidRDefault="00157F2C">
            <w:pPr>
              <w:pStyle w:val="aff8"/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F2C" w:rsidRDefault="00157F2C">
            <w:pPr>
              <w:pStyle w:val="aff8"/>
              <w:jc w:val="center"/>
            </w:pPr>
            <w:r>
              <w:t>Наименование работы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2C" w:rsidRDefault="00157F2C">
            <w:pPr>
              <w:pStyle w:val="aff8"/>
              <w:jc w:val="center"/>
            </w:pPr>
            <w:r>
              <w:t>Наименование обслуживаемого объекта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46" w:name="sub_11001"/>
            <w:r>
              <w:t>1.</w:t>
            </w:r>
            <w:bookmarkEnd w:id="246"/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внутридомовое и (или) внутриквартирное газовое оборудование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47" w:name="sub_11002"/>
            <w:r>
              <w:t>2.</w:t>
            </w:r>
            <w:bookmarkEnd w:id="247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внутридомовое и (или) внутриквартирное газовое оборудование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48" w:name="sub_11003"/>
            <w:r>
              <w:t>3.</w:t>
            </w:r>
            <w:bookmarkEnd w:id="248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Визуальная проверка состояния окраски и креплений газопровода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газопроводы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49" w:name="sub_11004"/>
            <w:r>
              <w:t>4.</w:t>
            </w:r>
            <w:bookmarkEnd w:id="249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газопроводы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0" w:name="sub_11005"/>
            <w:r>
              <w:t>5.</w:t>
            </w:r>
            <w:bookmarkEnd w:id="25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внутридомовое и (или) внутриквартирное газовое оборудование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1" w:name="sub_11006"/>
            <w:r>
              <w:t>6.</w:t>
            </w:r>
            <w:bookmarkEnd w:id="25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Проверка работоспособности и смазка отключающих устройств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отключающие устройства, установленные на газопроводах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2" w:name="sub_11007"/>
            <w:r>
              <w:lastRenderedPageBreak/>
              <w:t>7.</w:t>
            </w:r>
            <w:bookmarkEnd w:id="252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Разборка и смазка кранов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бытовое газоиспользующее оборудование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3" w:name="sub_11008"/>
            <w:r>
              <w:t>8.</w:t>
            </w:r>
            <w:bookmarkEnd w:id="253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предохранительная арматура, системы контроля загазованности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4" w:name="sub_11009"/>
            <w:r>
              <w:t>9.</w:t>
            </w:r>
            <w:bookmarkEnd w:id="254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бытовое газоиспользующее оборудование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5" w:name="sub_11010"/>
            <w:r>
              <w:t>10.</w:t>
            </w:r>
            <w:bookmarkEnd w:id="255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6" w:name="sub_11011"/>
            <w:r>
              <w:t>11.</w:t>
            </w:r>
            <w:bookmarkEnd w:id="256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Замена баллонов для сжиженных углеводородных газов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7" w:name="sub_11012"/>
            <w:r>
              <w:t>12.</w:t>
            </w:r>
            <w:bookmarkEnd w:id="257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дымовые и вентиляционные каналы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8" w:name="sub_11013"/>
            <w:r>
              <w:t>13.</w:t>
            </w:r>
            <w:bookmarkEnd w:id="258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бытовое газоиспользующее оборудование</w:t>
            </w:r>
          </w:p>
        </w:tc>
      </w:tr>
    </w:tbl>
    <w:p w:rsidR="00157F2C" w:rsidRDefault="00157F2C"/>
    <w:p w:rsidR="00157F2C" w:rsidRDefault="00157F2C">
      <w:pPr>
        <w:pStyle w:val="1"/>
      </w:pPr>
      <w:bookmarkStart w:id="259" w:name="sub_2000"/>
      <w: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14 мая 2013 г. N 410)</w:t>
      </w:r>
    </w:p>
    <w:bookmarkEnd w:id="259"/>
    <w:p w:rsidR="00157F2C" w:rsidRDefault="00157F2C"/>
    <w:p w:rsidR="00157F2C" w:rsidRDefault="00157F2C">
      <w:bookmarkStart w:id="260" w:name="sub_2001"/>
      <w:r>
        <w:t xml:space="preserve">1. В </w:t>
      </w:r>
      <w:hyperlink r:id="rId53" w:history="1">
        <w:r>
          <w:rPr>
            <w:rStyle w:val="a4"/>
            <w:rFonts w:cs="Arial"/>
          </w:rPr>
          <w:t>пункте 5</w:t>
        </w:r>
      </w:hyperlink>
      <w:r>
        <w:t xml:space="preserve"> Правил содержания общего имущества в многоквартирном доме, утвержденных </w:t>
      </w:r>
      <w:hyperlink r:id="rId5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 34, ст. 3680; 2011, N 22, ст. 3168):</w:t>
      </w:r>
    </w:p>
    <w:p w:rsidR="00157F2C" w:rsidRDefault="00157F2C">
      <w:bookmarkStart w:id="261" w:name="sub_20011"/>
      <w:bookmarkEnd w:id="260"/>
      <w:r>
        <w:t xml:space="preserve">а) в </w:t>
      </w:r>
      <w:hyperlink r:id="rId55" w:history="1">
        <w:r>
          <w:rPr>
            <w:rStyle w:val="a4"/>
            <w:rFonts w:cs="Arial"/>
          </w:rPr>
          <w:t>абзаце первом</w:t>
        </w:r>
      </w:hyperlink>
      <w:r>
        <w:t xml:space="preserve"> слова "и газоснабжения" исключить;</w:t>
      </w:r>
    </w:p>
    <w:p w:rsidR="00157F2C" w:rsidRDefault="00157F2C">
      <w:bookmarkStart w:id="262" w:name="sub_20012"/>
      <w:bookmarkEnd w:id="261"/>
      <w:r>
        <w:t xml:space="preserve">б) дополнить </w:t>
      </w:r>
      <w:hyperlink r:id="rId56" w:history="1">
        <w:r>
          <w:rPr>
            <w:rStyle w:val="a4"/>
            <w:rFonts w:cs="Arial"/>
          </w:rPr>
          <w:t>абзацем</w:t>
        </w:r>
      </w:hyperlink>
      <w:r>
        <w:t xml:space="preserve"> следующего содержания:</w:t>
      </w:r>
    </w:p>
    <w:p w:rsidR="00157F2C" w:rsidRDefault="00157F2C">
      <w:bookmarkStart w:id="263" w:name="sub_10054"/>
      <w:bookmarkEnd w:id="262"/>
      <w:r>
        <w:t xml:space="preserve"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</w:t>
      </w:r>
      <w:r>
        <w:lastRenderedPageBreak/>
        <w:t>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157F2C" w:rsidRDefault="00157F2C">
      <w:bookmarkStart w:id="264" w:name="sub_2002"/>
      <w:bookmarkEnd w:id="263"/>
      <w:r>
        <w:t xml:space="preserve">2. В </w:t>
      </w:r>
      <w:hyperlink r:id="rId57" w:history="1">
        <w:r>
          <w:rPr>
            <w:rStyle w:val="a4"/>
            <w:rFonts w:cs="Arial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</w:t>
      </w:r>
      <w:hyperlink r:id="rId5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 (Собрание законодательства Российской Федерации, 2008, N 30, ст. 3635):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265" w:name="sub_20021"/>
      <w:bookmarkEnd w:id="264"/>
      <w:r>
        <w:rPr>
          <w:color w:val="000000"/>
          <w:sz w:val="16"/>
          <w:szCs w:val="16"/>
        </w:rPr>
        <w:t>ГАРАНТ:</w:t>
      </w:r>
    </w:p>
    <w:bookmarkEnd w:id="265"/>
    <w:p w:rsidR="00157F2C" w:rsidRDefault="00157F2C">
      <w:pPr>
        <w:pStyle w:val="afb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подпункт "а" пункта 2 настоящих Правил признан не противоречащим действующему законодательству</w:t>
      </w:r>
    </w:p>
    <w:p w:rsidR="00157F2C" w:rsidRDefault="00157F2C">
      <w:r>
        <w:t xml:space="preserve">а) по </w:t>
      </w:r>
      <w:hyperlink r:id="rId59" w:history="1">
        <w:r>
          <w:rPr>
            <w:rStyle w:val="a4"/>
            <w:rFonts w:cs="Arial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157F2C" w:rsidRDefault="00157F2C">
      <w:bookmarkStart w:id="266" w:name="sub_20022"/>
      <w:r>
        <w:t xml:space="preserve">б) в </w:t>
      </w:r>
      <w:hyperlink r:id="rId60" w:history="1">
        <w:r>
          <w:rPr>
            <w:rStyle w:val="a4"/>
            <w:rFonts w:cs="Arial"/>
          </w:rPr>
          <w:t>пункте 3</w:t>
        </w:r>
      </w:hyperlink>
      <w:r>
        <w:t>:</w:t>
      </w:r>
    </w:p>
    <w:bookmarkStart w:id="267" w:name="sub_200221"/>
    <w:bookmarkEnd w:id="266"/>
    <w:p w:rsidR="00157F2C" w:rsidRDefault="00157F2C">
      <w:r>
        <w:fldChar w:fldCharType="begin"/>
      </w:r>
      <w:r>
        <w:instrText>HYPERLINK "garantF1://12061689.10035"</w:instrText>
      </w:r>
      <w:r>
        <w:fldChar w:fldCharType="separate"/>
      </w:r>
      <w:r>
        <w:rPr>
          <w:rStyle w:val="a4"/>
          <w:rFonts w:cs="Arial"/>
        </w:rPr>
        <w:t>абзац шестой</w:t>
      </w:r>
      <w:r>
        <w:fldChar w:fldCharType="end"/>
      </w:r>
      <w:r>
        <w:t xml:space="preserve"> заменить текстом следующего содержания:</w:t>
      </w:r>
    </w:p>
    <w:p w:rsidR="00157F2C" w:rsidRDefault="00157F2C">
      <w:bookmarkStart w:id="268" w:name="sub_10035"/>
      <w:bookmarkEnd w:id="267"/>
      <w:r>
        <w:rPr>
          <w:rStyle w:val="a3"/>
          <w:bCs/>
        </w:rPr>
        <w:t>"внутридомовое газовое оборудование":</w:t>
      </w:r>
    </w:p>
    <w:bookmarkEnd w:id="268"/>
    <w:p w:rsidR="00157F2C" w:rsidRDefault="00157F2C"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157F2C" w:rsidRDefault="00157F2C"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157F2C" w:rsidRDefault="00157F2C">
      <w:bookmarkStart w:id="269" w:name="sub_200222"/>
      <w:r>
        <w:t xml:space="preserve">после </w:t>
      </w:r>
      <w:hyperlink r:id="rId61" w:history="1">
        <w:r>
          <w:rPr>
            <w:rStyle w:val="a4"/>
            <w:rFonts w:cs="Arial"/>
          </w:rPr>
          <w:t>абзаца шестого</w:t>
        </w:r>
      </w:hyperlink>
      <w:r>
        <w:t xml:space="preserve"> дополнить </w:t>
      </w:r>
      <w:hyperlink r:id="rId62" w:history="1">
        <w:r>
          <w:rPr>
            <w:rStyle w:val="a4"/>
            <w:rFonts w:cs="Arial"/>
          </w:rPr>
          <w:t>абзацем</w:t>
        </w:r>
      </w:hyperlink>
      <w:r>
        <w:t xml:space="preserve"> следующего содержания:</w:t>
      </w:r>
    </w:p>
    <w:p w:rsidR="00157F2C" w:rsidRDefault="00157F2C">
      <w:bookmarkStart w:id="270" w:name="sub_100350"/>
      <w:bookmarkEnd w:id="269"/>
      <w:r>
        <w:rPr>
          <w:rStyle w:val="a3"/>
          <w:bCs/>
        </w:rPr>
        <w:t>"внутриквартирное газовое оборудование"</w:t>
      </w:r>
      <w:r>
        <w:t xml:space="preserve">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</w:t>
      </w:r>
      <w:r>
        <w:lastRenderedPageBreak/>
        <w:t>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bookmarkStart w:id="271" w:name="sub_200223"/>
    <w:bookmarkEnd w:id="270"/>
    <w:p w:rsidR="00157F2C" w:rsidRDefault="00157F2C">
      <w:r>
        <w:fldChar w:fldCharType="begin"/>
      </w:r>
      <w:r>
        <w:instrText>HYPERLINK "garantF1://12061689.10037"</w:instrText>
      </w:r>
      <w:r>
        <w:fldChar w:fldCharType="separate"/>
      </w:r>
      <w:r>
        <w:rPr>
          <w:rStyle w:val="a4"/>
          <w:rFonts w:cs="Arial"/>
        </w:rPr>
        <w:t>абзац восьмой</w:t>
      </w:r>
      <w:r>
        <w:fldChar w:fldCharType="end"/>
      </w:r>
      <w:r>
        <w:t xml:space="preserve"> изложить в следующей редакции:</w:t>
      </w:r>
    </w:p>
    <w:p w:rsidR="00157F2C" w:rsidRDefault="00157F2C">
      <w:bookmarkStart w:id="272" w:name="sub_10037"/>
      <w:bookmarkEnd w:id="271"/>
      <w:r>
        <w:rPr>
          <w:rStyle w:val="a3"/>
          <w:bCs/>
        </w:rPr>
        <w:t>"домовладение"</w:t>
      </w:r>
      <w:r>
        <w:t xml:space="preserve">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157F2C" w:rsidRDefault="00157F2C">
      <w:bookmarkStart w:id="273" w:name="sub_200224"/>
      <w:bookmarkEnd w:id="272"/>
      <w:r>
        <w:t xml:space="preserve">в </w:t>
      </w:r>
      <w:hyperlink r:id="rId63" w:history="1">
        <w:r>
          <w:rPr>
            <w:rStyle w:val="a4"/>
            <w:rFonts w:cs="Arial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157F2C" w:rsidRDefault="00157F2C">
      <w:bookmarkStart w:id="274" w:name="sub_20023"/>
      <w:bookmarkEnd w:id="273"/>
      <w:r>
        <w:t xml:space="preserve">в) в </w:t>
      </w:r>
      <w:hyperlink r:id="rId64" w:history="1">
        <w:r>
          <w:rPr>
            <w:rStyle w:val="a4"/>
            <w:rFonts w:cs="Arial"/>
          </w:rPr>
          <w:t>абзаце четвертом пункта 4</w:t>
        </w:r>
      </w:hyperlink>
      <w:r>
        <w:t xml:space="preserve"> слово "индивидуального" исключить;</w:t>
      </w:r>
    </w:p>
    <w:p w:rsidR="00157F2C" w:rsidRDefault="00157F2C">
      <w:bookmarkStart w:id="275" w:name="sub_20024"/>
      <w:bookmarkEnd w:id="274"/>
      <w:r>
        <w:t xml:space="preserve">г) в </w:t>
      </w:r>
      <w:hyperlink r:id="rId65" w:history="1">
        <w:r>
          <w:rPr>
            <w:rStyle w:val="a4"/>
            <w:rFonts w:cs="Arial"/>
          </w:rPr>
          <w:t>пункте 8</w:t>
        </w:r>
      </w:hyperlink>
      <w:r>
        <w:t>:</w:t>
      </w:r>
    </w:p>
    <w:p w:rsidR="00157F2C" w:rsidRDefault="00157F2C">
      <w:bookmarkStart w:id="276" w:name="sub_200241"/>
      <w:bookmarkEnd w:id="275"/>
      <w:r>
        <w:t xml:space="preserve">в </w:t>
      </w:r>
      <w:hyperlink r:id="rId66" w:history="1">
        <w:r>
          <w:rPr>
            <w:rStyle w:val="a4"/>
            <w:rFonts w:cs="Arial"/>
          </w:rPr>
          <w:t>подпункте "а"</w:t>
        </w:r>
      </w:hyperlink>
      <w:r>
        <w:t xml:space="preserve"> слово "индивидуального" исключить;</w:t>
      </w:r>
    </w:p>
    <w:bookmarkStart w:id="277" w:name="sub_200242"/>
    <w:bookmarkEnd w:id="276"/>
    <w:p w:rsidR="00157F2C" w:rsidRDefault="00157F2C">
      <w:r>
        <w:fldChar w:fldCharType="begin"/>
      </w:r>
      <w:r>
        <w:instrText>HYPERLINK "garantF1://12061689.10087"</w:instrText>
      </w:r>
      <w:r>
        <w:fldChar w:fldCharType="separate"/>
      </w:r>
      <w:r>
        <w:rPr>
          <w:rStyle w:val="a4"/>
          <w:rFonts w:cs="Arial"/>
        </w:rPr>
        <w:t>подпункт "ж"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157F2C" w:rsidRDefault="00157F2C">
      <w:bookmarkStart w:id="278" w:name="sub_20025"/>
      <w:bookmarkEnd w:id="277"/>
      <w:r>
        <w:t xml:space="preserve">д) в </w:t>
      </w:r>
      <w:hyperlink r:id="rId67" w:history="1">
        <w:r>
          <w:rPr>
            <w:rStyle w:val="a4"/>
            <w:rFonts w:cs="Arial"/>
          </w:rPr>
          <w:t>пункте 9</w:t>
        </w:r>
      </w:hyperlink>
      <w:r>
        <w:t>:</w:t>
      </w:r>
    </w:p>
    <w:p w:rsidR="00157F2C" w:rsidRDefault="00157F2C">
      <w:bookmarkStart w:id="279" w:name="sub_200251"/>
      <w:bookmarkEnd w:id="278"/>
      <w:r>
        <w:t xml:space="preserve">в </w:t>
      </w:r>
      <w:hyperlink r:id="rId68" w:history="1">
        <w:r>
          <w:rPr>
            <w:rStyle w:val="a4"/>
            <w:rFonts w:cs="Arial"/>
          </w:rPr>
          <w:t>подпункте "д"</w:t>
        </w:r>
      </w:hyperlink>
      <w:r>
        <w:t xml:space="preserve"> слово "индивидуальных" исключить;</w:t>
      </w:r>
    </w:p>
    <w:p w:rsidR="00157F2C" w:rsidRDefault="00157F2C">
      <w:bookmarkStart w:id="280" w:name="sub_200252"/>
      <w:bookmarkEnd w:id="279"/>
      <w:r>
        <w:t xml:space="preserve">в </w:t>
      </w:r>
      <w:hyperlink r:id="rId69" w:history="1">
        <w:r>
          <w:rPr>
            <w:rStyle w:val="a4"/>
            <w:rFonts w:cs="Arial"/>
          </w:rPr>
          <w:t>подпункте "ж"</w:t>
        </w:r>
      </w:hyperlink>
      <w:r>
        <w:t xml:space="preserve"> слово "индивидуального" исключить;</w:t>
      </w:r>
    </w:p>
    <w:bookmarkStart w:id="281" w:name="sub_200253"/>
    <w:bookmarkEnd w:id="280"/>
    <w:p w:rsidR="00157F2C" w:rsidRDefault="00157F2C">
      <w:r>
        <w:fldChar w:fldCharType="begin"/>
      </w:r>
      <w:r>
        <w:instrText>HYPERLINK "garantF1://12061689.10098"</w:instrText>
      </w:r>
      <w:r>
        <w:fldChar w:fldCharType="separate"/>
      </w:r>
      <w:r>
        <w:rPr>
          <w:rStyle w:val="a4"/>
          <w:rFonts w:cs="Arial"/>
        </w:rPr>
        <w:t>подпункт "з"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157F2C" w:rsidRDefault="00157F2C">
      <w:bookmarkStart w:id="282" w:name="sub_20026"/>
      <w:bookmarkEnd w:id="281"/>
      <w:r>
        <w:t xml:space="preserve">е) </w:t>
      </w:r>
      <w:hyperlink r:id="rId70" w:history="1">
        <w:r>
          <w:rPr>
            <w:rStyle w:val="a4"/>
            <w:rFonts w:cs="Arial"/>
          </w:rPr>
          <w:t>пункт 12</w:t>
        </w:r>
      </w:hyperlink>
      <w:r>
        <w:t xml:space="preserve"> после слова "внутридомового" дополнить словами "или внутриквартирного";</w:t>
      </w:r>
    </w:p>
    <w:p w:rsidR="00157F2C" w:rsidRDefault="00157F2C">
      <w:bookmarkStart w:id="283" w:name="sub_20027"/>
      <w:bookmarkEnd w:id="282"/>
      <w:r>
        <w:t xml:space="preserve">ж) в </w:t>
      </w:r>
      <w:hyperlink r:id="rId71" w:history="1">
        <w:r>
          <w:rPr>
            <w:rStyle w:val="a4"/>
            <w:rFonts w:cs="Arial"/>
          </w:rPr>
          <w:t>подпункте "а" пункта 13</w:t>
        </w:r>
      </w:hyperlink>
      <w:r>
        <w:t xml:space="preserve"> и </w:t>
      </w:r>
      <w:hyperlink r:id="rId72" w:history="1">
        <w:r>
          <w:rPr>
            <w:rStyle w:val="a4"/>
            <w:rFonts w:cs="Arial"/>
          </w:rPr>
          <w:t>подпунктах "д"</w:t>
        </w:r>
      </w:hyperlink>
      <w:r>
        <w:t xml:space="preserve"> и </w:t>
      </w:r>
      <w:hyperlink r:id="rId73" w:history="1">
        <w:r>
          <w:rPr>
            <w:rStyle w:val="a4"/>
            <w:rFonts w:cs="Arial"/>
          </w:rPr>
          <w:t>"ж" пункта 15</w:t>
        </w:r>
      </w:hyperlink>
      <w:r>
        <w:t xml:space="preserve"> слово "индивидуального" исключить;</w:t>
      </w:r>
    </w:p>
    <w:p w:rsidR="00157F2C" w:rsidRDefault="00157F2C">
      <w:bookmarkStart w:id="284" w:name="sub_20028"/>
      <w:bookmarkEnd w:id="283"/>
      <w:r>
        <w:t xml:space="preserve">з) </w:t>
      </w:r>
      <w:hyperlink r:id="rId74" w:history="1">
        <w:r>
          <w:rPr>
            <w:rStyle w:val="a4"/>
            <w:rFonts w:cs="Arial"/>
          </w:rPr>
          <w:t>подпункт "к" пункта 21</w:t>
        </w:r>
      </w:hyperlink>
      <w:r>
        <w:t xml:space="preserve"> изложить в следующей редакции:</w:t>
      </w:r>
    </w:p>
    <w:p w:rsidR="00157F2C" w:rsidRDefault="00157F2C">
      <w:bookmarkStart w:id="285" w:name="sub_102110"/>
      <w:bookmarkEnd w:id="284"/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157F2C" w:rsidRDefault="00157F2C">
      <w:bookmarkStart w:id="286" w:name="sub_20029"/>
      <w:bookmarkEnd w:id="285"/>
      <w:r>
        <w:t xml:space="preserve">и) в </w:t>
      </w:r>
      <w:hyperlink r:id="rId75" w:history="1">
        <w:r>
          <w:rPr>
            <w:rStyle w:val="a4"/>
            <w:rFonts w:cs="Arial"/>
          </w:rPr>
          <w:t>подпункте "в" пункта 22</w:t>
        </w:r>
      </w:hyperlink>
      <w:r>
        <w:t xml:space="preserve"> слово "полугодие" заменить словом "год";</w:t>
      </w:r>
    </w:p>
    <w:p w:rsidR="00157F2C" w:rsidRDefault="00157F2C">
      <w:bookmarkStart w:id="287" w:name="sub_200210"/>
      <w:bookmarkEnd w:id="286"/>
      <w:r>
        <w:t xml:space="preserve">к) </w:t>
      </w:r>
      <w:hyperlink r:id="rId76" w:history="1">
        <w:r>
          <w:rPr>
            <w:rStyle w:val="a4"/>
            <w:rFonts w:cs="Arial"/>
          </w:rPr>
          <w:t>пункт 29</w:t>
        </w:r>
      </w:hyperlink>
      <w:r>
        <w:t xml:space="preserve"> после слова "внутридомового" дополнить словами "или внутриквартирного";</w:t>
      </w:r>
    </w:p>
    <w:p w:rsidR="00157F2C" w:rsidRDefault="00157F2C">
      <w:bookmarkStart w:id="288" w:name="sub_200211"/>
      <w:bookmarkEnd w:id="287"/>
      <w:r>
        <w:t xml:space="preserve">л) в </w:t>
      </w:r>
      <w:hyperlink r:id="rId77" w:history="1">
        <w:r>
          <w:rPr>
            <w:rStyle w:val="a4"/>
            <w:rFonts w:cs="Arial"/>
          </w:rPr>
          <w:t>подпункте "г" пункта 33</w:t>
        </w:r>
      </w:hyperlink>
      <w:r>
        <w:t xml:space="preserve"> слово "индивидуальных" исключить;</w:t>
      </w:r>
    </w:p>
    <w:p w:rsidR="00157F2C" w:rsidRDefault="00157F2C">
      <w:bookmarkStart w:id="289" w:name="sub_200212"/>
      <w:bookmarkEnd w:id="288"/>
      <w:r>
        <w:t xml:space="preserve">м) в </w:t>
      </w:r>
      <w:hyperlink r:id="rId78" w:history="1">
        <w:r>
          <w:rPr>
            <w:rStyle w:val="a4"/>
            <w:rFonts w:cs="Arial"/>
          </w:rPr>
          <w:t>подпункте "в" пункта 34</w:t>
        </w:r>
      </w:hyperlink>
      <w:r>
        <w:t xml:space="preserve"> и </w:t>
      </w:r>
      <w:hyperlink r:id="rId79" w:history="1">
        <w:r>
          <w:rPr>
            <w:rStyle w:val="a4"/>
            <w:rFonts w:cs="Arial"/>
          </w:rPr>
          <w:t>подпункте "в" пункта 35</w:t>
        </w:r>
      </w:hyperlink>
      <w:r>
        <w:t xml:space="preserve"> слово "индивидуального" исключить;</w:t>
      </w:r>
    </w:p>
    <w:p w:rsidR="00157F2C" w:rsidRDefault="00157F2C">
      <w:bookmarkStart w:id="290" w:name="sub_200213"/>
      <w:bookmarkEnd w:id="289"/>
      <w:r>
        <w:t xml:space="preserve">н) </w:t>
      </w:r>
      <w:hyperlink r:id="rId80" w:history="1">
        <w:r>
          <w:rPr>
            <w:rStyle w:val="a4"/>
            <w:rFonts w:cs="Arial"/>
          </w:rPr>
          <w:t>подпункт "д" пункта 45</w:t>
        </w:r>
      </w:hyperlink>
      <w:r>
        <w:t xml:space="preserve"> после слова "внутридомового" дополнить словами "или внутриквартирного";</w:t>
      </w:r>
    </w:p>
    <w:p w:rsidR="00157F2C" w:rsidRDefault="00157F2C">
      <w:bookmarkStart w:id="291" w:name="sub_200214"/>
      <w:bookmarkEnd w:id="290"/>
      <w:r>
        <w:t xml:space="preserve">о) в </w:t>
      </w:r>
      <w:hyperlink r:id="rId81" w:history="1">
        <w:r>
          <w:rPr>
            <w:rStyle w:val="a4"/>
            <w:rFonts w:cs="Arial"/>
          </w:rPr>
          <w:t>пункте 47</w:t>
        </w:r>
      </w:hyperlink>
      <w:r>
        <w:t>:</w:t>
      </w:r>
    </w:p>
    <w:bookmarkStart w:id="292" w:name="sub_2002167"/>
    <w:bookmarkEnd w:id="291"/>
    <w:p w:rsidR="00157F2C" w:rsidRDefault="00157F2C">
      <w:r>
        <w:fldChar w:fldCharType="begin"/>
      </w:r>
      <w:r>
        <w:instrText>HYPERLINK "garantF1://12061689.10472"</w:instrText>
      </w:r>
      <w:r>
        <w:fldChar w:fldCharType="separate"/>
      </w:r>
      <w:r>
        <w:rPr>
          <w:rStyle w:val="a4"/>
          <w:rFonts w:cs="Arial"/>
        </w:rPr>
        <w:t>подпункт "б"</w:t>
      </w:r>
      <w:r>
        <w:fldChar w:fldCharType="end"/>
      </w:r>
      <w:r>
        <w:t xml:space="preserve"> изложить в следующей редакции:</w:t>
      </w:r>
    </w:p>
    <w:p w:rsidR="00157F2C" w:rsidRDefault="00157F2C">
      <w:bookmarkStart w:id="293" w:name="sub_10472"/>
      <w:bookmarkEnd w:id="292"/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bookmarkStart w:id="294" w:name="sub_2002168"/>
    <w:bookmarkEnd w:id="293"/>
    <w:p w:rsidR="00157F2C" w:rsidRDefault="00157F2C">
      <w:r>
        <w:fldChar w:fldCharType="begin"/>
      </w:r>
      <w:r>
        <w:instrText>HYPERLINK "garantF1://12061689.10473"</w:instrText>
      </w:r>
      <w:r>
        <w:fldChar w:fldCharType="separate"/>
      </w:r>
      <w:r>
        <w:rPr>
          <w:rStyle w:val="a4"/>
          <w:rFonts w:cs="Arial"/>
        </w:rPr>
        <w:t>подпункт "в"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157F2C" w:rsidRDefault="00157F2C">
      <w:bookmarkStart w:id="295" w:name="sub_200215"/>
      <w:bookmarkEnd w:id="294"/>
      <w:r>
        <w:t xml:space="preserve">п) в предложении втором </w:t>
      </w:r>
      <w:hyperlink r:id="rId82" w:history="1">
        <w:r>
          <w:rPr>
            <w:rStyle w:val="a4"/>
            <w:rFonts w:cs="Arial"/>
          </w:rPr>
          <w:t>пункта 48</w:t>
        </w:r>
      </w:hyperlink>
      <w:r>
        <w:t xml:space="preserve"> и предложении втором </w:t>
      </w:r>
      <w:hyperlink r:id="rId83" w:history="1">
        <w:r>
          <w:rPr>
            <w:rStyle w:val="a4"/>
            <w:rFonts w:cs="Arial"/>
          </w:rPr>
          <w:t>пункта 49</w:t>
        </w:r>
      </w:hyperlink>
      <w:r>
        <w:t>:</w:t>
      </w:r>
    </w:p>
    <w:p w:rsidR="00157F2C" w:rsidRDefault="00157F2C">
      <w:bookmarkStart w:id="296" w:name="sub_2002151"/>
      <w:bookmarkEnd w:id="295"/>
      <w:r>
        <w:t>после слов "подключению внутридомового" дополнить словами "или внутриквартирного";</w:t>
      </w:r>
    </w:p>
    <w:p w:rsidR="00157F2C" w:rsidRDefault="00157F2C">
      <w:bookmarkStart w:id="297" w:name="sub_2002152"/>
      <w:bookmarkEnd w:id="296"/>
      <w:r>
        <w:t>после слов "обслуживании внутридомового" дополнить словами "или внутриквартирного";</w:t>
      </w:r>
    </w:p>
    <w:p w:rsidR="00157F2C" w:rsidRDefault="00157F2C">
      <w:bookmarkStart w:id="298" w:name="sub_200216"/>
      <w:bookmarkEnd w:id="297"/>
      <w:r>
        <w:t xml:space="preserve">р) в </w:t>
      </w:r>
      <w:hyperlink r:id="rId84" w:history="1">
        <w:r>
          <w:rPr>
            <w:rStyle w:val="a4"/>
            <w:rFonts w:cs="Arial"/>
          </w:rPr>
          <w:t>пункте 51</w:t>
        </w:r>
      </w:hyperlink>
      <w:r>
        <w:t>:</w:t>
      </w:r>
    </w:p>
    <w:p w:rsidR="00157F2C" w:rsidRDefault="00157F2C">
      <w:bookmarkStart w:id="299" w:name="sub_2002161"/>
      <w:bookmarkEnd w:id="298"/>
      <w:r>
        <w:t xml:space="preserve">предложение первое дополнить словами ", или расходы, связанные с </w:t>
      </w:r>
      <w:r>
        <w:lastRenderedPageBreak/>
        <w:t>проведением работ по отключению внутриквартирного газового оборудования от внутридомового газового оборудования";</w:t>
      </w:r>
    </w:p>
    <w:p w:rsidR="00157F2C" w:rsidRDefault="00157F2C">
      <w:bookmarkStart w:id="300" w:name="sub_2002162"/>
      <w:bookmarkEnd w:id="299"/>
      <w:r>
        <w:t>предложение второе:</w:t>
      </w:r>
    </w:p>
    <w:p w:rsidR="00157F2C" w:rsidRDefault="00157F2C">
      <w:bookmarkStart w:id="301" w:name="sub_2002163"/>
      <w:bookmarkEnd w:id="300"/>
      <w:r>
        <w:t>после слов "отключению внутридомового" дополнить словами "или внутриквартирного";</w:t>
      </w:r>
    </w:p>
    <w:p w:rsidR="00157F2C" w:rsidRDefault="00157F2C">
      <w:bookmarkStart w:id="302" w:name="sub_2002164"/>
      <w:bookmarkEnd w:id="301"/>
      <w:r>
        <w:t>после слов "обслуживании внутридомового" дополнить словами "или внутриквартирного";</w:t>
      </w:r>
    </w:p>
    <w:p w:rsidR="00157F2C" w:rsidRDefault="00157F2C">
      <w:bookmarkStart w:id="303" w:name="sub_2002165"/>
      <w:bookmarkEnd w:id="302"/>
      <w: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157F2C" w:rsidRDefault="00157F2C">
      <w:bookmarkStart w:id="304" w:name="sub_200217"/>
      <w:bookmarkEnd w:id="303"/>
      <w:r>
        <w:t xml:space="preserve">с) </w:t>
      </w:r>
      <w:hyperlink r:id="rId85" w:history="1">
        <w:r>
          <w:rPr>
            <w:rStyle w:val="a4"/>
            <w:rFonts w:cs="Arial"/>
          </w:rPr>
          <w:t>пункт 57</w:t>
        </w:r>
      </w:hyperlink>
      <w:r>
        <w:t xml:space="preserve"> после слова "внутридомового" дополнить словами "или внутриквартирного".</w:t>
      </w:r>
    </w:p>
    <w:p w:rsidR="00157F2C" w:rsidRDefault="00157F2C">
      <w:bookmarkStart w:id="305" w:name="sub_2003"/>
      <w:bookmarkEnd w:id="304"/>
      <w:r>
        <w:t xml:space="preserve">3. В </w:t>
      </w:r>
      <w:hyperlink r:id="rId86" w:history="1">
        <w:r>
          <w:rPr>
            <w:rStyle w:val="a4"/>
            <w:rFonts w:cs="Arial"/>
          </w:rPr>
          <w:t>абзацах десятом</w:t>
        </w:r>
      </w:hyperlink>
      <w:r>
        <w:t xml:space="preserve"> и </w:t>
      </w:r>
      <w:hyperlink r:id="rId87" w:history="1">
        <w:r>
          <w:rPr>
            <w:rStyle w:val="a4"/>
            <w:rFonts w:cs="Arial"/>
          </w:rPr>
          <w:t>двадцать первом пункта 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8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мая 2011 г. N 354 (Собрание законодательства Российской Федерации, 2011, N 22, ст. 3168; 2012, N 23, ст. 3008; N 36, ст. 4908), слово "природный" исключить.</w:t>
      </w:r>
    </w:p>
    <w:bookmarkEnd w:id="305"/>
    <w:p w:rsidR="00157F2C" w:rsidRDefault="00157F2C"/>
    <w:sectPr w:rsidR="00157F2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D"/>
    <w:rsid w:val="00157F2C"/>
    <w:rsid w:val="007D629A"/>
    <w:rsid w:val="00C73DBD"/>
    <w:rsid w:val="00D30CD6"/>
    <w:rsid w:val="00D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228EDB-0A06-4BE1-BFFC-7EEFE856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shd w:val="clear" w:color="auto" w:fill="F0F0F0"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color w:val="00008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000080"/>
      <w:shd w:val="clear" w:color="auto" w:fill="B4B4B4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color w:val="000080"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7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544502.1000" TargetMode="External"/><Relationship Id="rId18" Type="http://schemas.openxmlformats.org/officeDocument/2006/relationships/hyperlink" Target="garantF1://70704954.1111" TargetMode="External"/><Relationship Id="rId26" Type="http://schemas.openxmlformats.org/officeDocument/2006/relationships/hyperlink" Target="garantF1://70704954.1111" TargetMode="External"/><Relationship Id="rId39" Type="http://schemas.openxmlformats.org/officeDocument/2006/relationships/hyperlink" Target="garantF1://12061689.1000" TargetMode="External"/><Relationship Id="rId21" Type="http://schemas.openxmlformats.org/officeDocument/2006/relationships/hyperlink" Target="garantF1://70704954.1111" TargetMode="External"/><Relationship Id="rId34" Type="http://schemas.openxmlformats.org/officeDocument/2006/relationships/hyperlink" Target="garantF1://10064072.0" TargetMode="External"/><Relationship Id="rId42" Type="http://schemas.openxmlformats.org/officeDocument/2006/relationships/hyperlink" Target="garantF1://12061689.0" TargetMode="External"/><Relationship Id="rId47" Type="http://schemas.openxmlformats.org/officeDocument/2006/relationships/hyperlink" Target="garantF1://10064072.2059" TargetMode="External"/><Relationship Id="rId50" Type="http://schemas.openxmlformats.org/officeDocument/2006/relationships/hyperlink" Target="garantF1://10064072.2059" TargetMode="External"/><Relationship Id="rId55" Type="http://schemas.openxmlformats.org/officeDocument/2006/relationships/hyperlink" Target="garantF1://12048944.1005" TargetMode="External"/><Relationship Id="rId63" Type="http://schemas.openxmlformats.org/officeDocument/2006/relationships/hyperlink" Target="garantF1://12061689.10038" TargetMode="External"/><Relationship Id="rId68" Type="http://schemas.openxmlformats.org/officeDocument/2006/relationships/hyperlink" Target="garantF1://12061689.10095" TargetMode="External"/><Relationship Id="rId76" Type="http://schemas.openxmlformats.org/officeDocument/2006/relationships/hyperlink" Target="garantF1://12061689.1029" TargetMode="External"/><Relationship Id="rId84" Type="http://schemas.openxmlformats.org/officeDocument/2006/relationships/hyperlink" Target="garantF1://12061689.1051" TargetMode="External"/><Relationship Id="rId89" Type="http://schemas.openxmlformats.org/officeDocument/2006/relationships/fontTable" Target="fontTable.xml"/><Relationship Id="rId7" Type="http://schemas.openxmlformats.org/officeDocument/2006/relationships/hyperlink" Target="garantF1://12021555.1000" TargetMode="External"/><Relationship Id="rId71" Type="http://schemas.openxmlformats.org/officeDocument/2006/relationships/hyperlink" Target="garantF1://12061689.1013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015344.0" TargetMode="External"/><Relationship Id="rId29" Type="http://schemas.openxmlformats.org/officeDocument/2006/relationships/hyperlink" Target="garantF1://12061689.1000" TargetMode="External"/><Relationship Id="rId11" Type="http://schemas.openxmlformats.org/officeDocument/2006/relationships/hyperlink" Target="garantF1://70704954.1111" TargetMode="External"/><Relationship Id="rId24" Type="http://schemas.openxmlformats.org/officeDocument/2006/relationships/hyperlink" Target="garantF1://70704954.1111" TargetMode="External"/><Relationship Id="rId32" Type="http://schemas.openxmlformats.org/officeDocument/2006/relationships/hyperlink" Target="garantF1://70704954.1111" TargetMode="External"/><Relationship Id="rId37" Type="http://schemas.openxmlformats.org/officeDocument/2006/relationships/hyperlink" Target="garantF1://12061689.1000" TargetMode="External"/><Relationship Id="rId40" Type="http://schemas.openxmlformats.org/officeDocument/2006/relationships/hyperlink" Target="garantF1://12061689.0" TargetMode="External"/><Relationship Id="rId45" Type="http://schemas.openxmlformats.org/officeDocument/2006/relationships/hyperlink" Target="garantF1://10006035.0" TargetMode="External"/><Relationship Id="rId53" Type="http://schemas.openxmlformats.org/officeDocument/2006/relationships/hyperlink" Target="garantF1://12048944.1005" TargetMode="External"/><Relationship Id="rId58" Type="http://schemas.openxmlformats.org/officeDocument/2006/relationships/hyperlink" Target="garantF1://12061689.0" TargetMode="External"/><Relationship Id="rId66" Type="http://schemas.openxmlformats.org/officeDocument/2006/relationships/hyperlink" Target="garantF1://12061689.10081" TargetMode="External"/><Relationship Id="rId74" Type="http://schemas.openxmlformats.org/officeDocument/2006/relationships/hyperlink" Target="garantF1://12061689.102110" TargetMode="External"/><Relationship Id="rId79" Type="http://schemas.openxmlformats.org/officeDocument/2006/relationships/hyperlink" Target="garantF1://12061689.10353" TargetMode="External"/><Relationship Id="rId87" Type="http://schemas.openxmlformats.org/officeDocument/2006/relationships/hyperlink" Target="garantF1://12086043.2190" TargetMode="External"/><Relationship Id="rId5" Type="http://schemas.openxmlformats.org/officeDocument/2006/relationships/hyperlink" Target="garantF1://12061689.4" TargetMode="External"/><Relationship Id="rId61" Type="http://schemas.openxmlformats.org/officeDocument/2006/relationships/hyperlink" Target="garantF1://12061689.10035" TargetMode="External"/><Relationship Id="rId82" Type="http://schemas.openxmlformats.org/officeDocument/2006/relationships/hyperlink" Target="garantF1://12061689.1048" TargetMode="External"/><Relationship Id="rId90" Type="http://schemas.openxmlformats.org/officeDocument/2006/relationships/theme" Target="theme/theme1.xml"/><Relationship Id="rId19" Type="http://schemas.openxmlformats.org/officeDocument/2006/relationships/hyperlink" Target="garantF1://70704954.1111" TargetMode="External"/><Relationship Id="rId4" Type="http://schemas.openxmlformats.org/officeDocument/2006/relationships/hyperlink" Target="garantF1://80285.8" TargetMode="External"/><Relationship Id="rId9" Type="http://schemas.openxmlformats.org/officeDocument/2006/relationships/hyperlink" Target="garantF1://70544502.1000" TargetMode="External"/><Relationship Id="rId14" Type="http://schemas.openxmlformats.org/officeDocument/2006/relationships/hyperlink" Target="garantF1://70704954.1111" TargetMode="External"/><Relationship Id="rId22" Type="http://schemas.openxmlformats.org/officeDocument/2006/relationships/hyperlink" Target="garantF1://70704954.1111" TargetMode="External"/><Relationship Id="rId27" Type="http://schemas.openxmlformats.org/officeDocument/2006/relationships/hyperlink" Target="garantF1://12061689.1000" TargetMode="External"/><Relationship Id="rId30" Type="http://schemas.openxmlformats.org/officeDocument/2006/relationships/hyperlink" Target="garantF1://12061689.0" TargetMode="External"/><Relationship Id="rId35" Type="http://schemas.openxmlformats.org/officeDocument/2006/relationships/hyperlink" Target="garantF1://57303531.1040" TargetMode="External"/><Relationship Id="rId43" Type="http://schemas.openxmlformats.org/officeDocument/2006/relationships/hyperlink" Target="garantF1://10064072.1029" TargetMode="External"/><Relationship Id="rId48" Type="http://schemas.openxmlformats.org/officeDocument/2006/relationships/hyperlink" Target="garantF1://10006035.0" TargetMode="External"/><Relationship Id="rId56" Type="http://schemas.openxmlformats.org/officeDocument/2006/relationships/hyperlink" Target="garantF1://12048944.10054" TargetMode="External"/><Relationship Id="rId64" Type="http://schemas.openxmlformats.org/officeDocument/2006/relationships/hyperlink" Target="garantF1://12061689.10044" TargetMode="External"/><Relationship Id="rId69" Type="http://schemas.openxmlformats.org/officeDocument/2006/relationships/hyperlink" Target="garantF1://12061689.10097" TargetMode="External"/><Relationship Id="rId77" Type="http://schemas.openxmlformats.org/officeDocument/2006/relationships/hyperlink" Target="garantF1://12061689.10334" TargetMode="External"/><Relationship Id="rId8" Type="http://schemas.openxmlformats.org/officeDocument/2006/relationships/hyperlink" Target="garantF1://12021555.0" TargetMode="External"/><Relationship Id="rId51" Type="http://schemas.openxmlformats.org/officeDocument/2006/relationships/hyperlink" Target="garantF1://70704954.1111" TargetMode="External"/><Relationship Id="rId72" Type="http://schemas.openxmlformats.org/officeDocument/2006/relationships/hyperlink" Target="garantF1://12061689.10155" TargetMode="External"/><Relationship Id="rId80" Type="http://schemas.openxmlformats.org/officeDocument/2006/relationships/hyperlink" Target="garantF1://12061689.10455" TargetMode="External"/><Relationship Id="rId85" Type="http://schemas.openxmlformats.org/officeDocument/2006/relationships/hyperlink" Target="garantF1://12061689.10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704954.1111" TargetMode="External"/><Relationship Id="rId17" Type="http://schemas.openxmlformats.org/officeDocument/2006/relationships/hyperlink" Target="garantF1://10064072.20730" TargetMode="External"/><Relationship Id="rId25" Type="http://schemas.openxmlformats.org/officeDocument/2006/relationships/hyperlink" Target="garantF1://10064072.0" TargetMode="External"/><Relationship Id="rId33" Type="http://schemas.openxmlformats.org/officeDocument/2006/relationships/hyperlink" Target="garantF1://70704954.1111" TargetMode="External"/><Relationship Id="rId38" Type="http://schemas.openxmlformats.org/officeDocument/2006/relationships/hyperlink" Target="garantF1://12061689.0" TargetMode="External"/><Relationship Id="rId46" Type="http://schemas.openxmlformats.org/officeDocument/2006/relationships/hyperlink" Target="garantF1://10006035.0" TargetMode="External"/><Relationship Id="rId59" Type="http://schemas.openxmlformats.org/officeDocument/2006/relationships/hyperlink" Target="garantF1://12061689.1000" TargetMode="External"/><Relationship Id="rId67" Type="http://schemas.openxmlformats.org/officeDocument/2006/relationships/hyperlink" Target="garantF1://12061689.1009" TargetMode="External"/><Relationship Id="rId20" Type="http://schemas.openxmlformats.org/officeDocument/2006/relationships/hyperlink" Target="garantF1://70704954.1111" TargetMode="External"/><Relationship Id="rId41" Type="http://schemas.openxmlformats.org/officeDocument/2006/relationships/hyperlink" Target="garantF1://12061689.1000" TargetMode="External"/><Relationship Id="rId54" Type="http://schemas.openxmlformats.org/officeDocument/2006/relationships/hyperlink" Target="garantF1://12048944.0" TargetMode="External"/><Relationship Id="rId62" Type="http://schemas.openxmlformats.org/officeDocument/2006/relationships/hyperlink" Target="garantF1://12061689.100350" TargetMode="External"/><Relationship Id="rId70" Type="http://schemas.openxmlformats.org/officeDocument/2006/relationships/hyperlink" Target="garantF1://12061689.1012" TargetMode="External"/><Relationship Id="rId75" Type="http://schemas.openxmlformats.org/officeDocument/2006/relationships/hyperlink" Target="garantF1://12061689.10223" TargetMode="External"/><Relationship Id="rId83" Type="http://schemas.openxmlformats.org/officeDocument/2006/relationships/hyperlink" Target="garantF1://12061689.1049" TargetMode="External"/><Relationship Id="rId88" Type="http://schemas.openxmlformats.org/officeDocument/2006/relationships/hyperlink" Target="garantF1://1208604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502650.10000" TargetMode="External"/><Relationship Id="rId15" Type="http://schemas.openxmlformats.org/officeDocument/2006/relationships/hyperlink" Target="garantF1://70015344.1000" TargetMode="External"/><Relationship Id="rId23" Type="http://schemas.openxmlformats.org/officeDocument/2006/relationships/hyperlink" Target="garantF1://70704954.1111" TargetMode="External"/><Relationship Id="rId28" Type="http://schemas.openxmlformats.org/officeDocument/2006/relationships/hyperlink" Target="garantF1://12061689.0" TargetMode="External"/><Relationship Id="rId36" Type="http://schemas.openxmlformats.org/officeDocument/2006/relationships/hyperlink" Target="garantF1://10064072.1029" TargetMode="External"/><Relationship Id="rId49" Type="http://schemas.openxmlformats.org/officeDocument/2006/relationships/hyperlink" Target="garantF1://10006035.0" TargetMode="External"/><Relationship Id="rId57" Type="http://schemas.openxmlformats.org/officeDocument/2006/relationships/hyperlink" Target="garantF1://12061689.1000" TargetMode="External"/><Relationship Id="rId10" Type="http://schemas.openxmlformats.org/officeDocument/2006/relationships/hyperlink" Target="garantF1://70704954.1111" TargetMode="External"/><Relationship Id="rId31" Type="http://schemas.openxmlformats.org/officeDocument/2006/relationships/hyperlink" Target="garantF1://70704954.1111" TargetMode="External"/><Relationship Id="rId44" Type="http://schemas.openxmlformats.org/officeDocument/2006/relationships/hyperlink" Target="garantF1://10064072.0" TargetMode="External"/><Relationship Id="rId52" Type="http://schemas.openxmlformats.org/officeDocument/2006/relationships/hyperlink" Target="garantF1://57646732.1089" TargetMode="External"/><Relationship Id="rId60" Type="http://schemas.openxmlformats.org/officeDocument/2006/relationships/hyperlink" Target="garantF1://12061689.1003" TargetMode="External"/><Relationship Id="rId65" Type="http://schemas.openxmlformats.org/officeDocument/2006/relationships/hyperlink" Target="garantF1://12061689.1008" TargetMode="External"/><Relationship Id="rId73" Type="http://schemas.openxmlformats.org/officeDocument/2006/relationships/hyperlink" Target="garantF1://12061689.10157" TargetMode="External"/><Relationship Id="rId78" Type="http://schemas.openxmlformats.org/officeDocument/2006/relationships/hyperlink" Target="garantF1://12061689.10343" TargetMode="External"/><Relationship Id="rId81" Type="http://schemas.openxmlformats.org/officeDocument/2006/relationships/hyperlink" Target="garantF1://12061689.1047" TargetMode="External"/><Relationship Id="rId86" Type="http://schemas.openxmlformats.org/officeDocument/2006/relationships/hyperlink" Target="garantF1://12086043.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16894</Words>
  <Characters>96298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 Windows</cp:lastModifiedBy>
  <cp:revision>2</cp:revision>
  <dcterms:created xsi:type="dcterms:W3CDTF">2019-07-24T06:25:00Z</dcterms:created>
  <dcterms:modified xsi:type="dcterms:W3CDTF">2019-07-24T06:25:00Z</dcterms:modified>
</cp:coreProperties>
</file>