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02" w:rsidRPr="002F4B02" w:rsidRDefault="002F4B02" w:rsidP="002F4B02">
      <w:pPr>
        <w:pStyle w:val="a3"/>
      </w:pPr>
      <w:r w:rsidRPr="002F4B02">
        <w:rPr>
          <w:b/>
        </w:rPr>
        <w:t xml:space="preserve">    </w:t>
      </w:r>
      <w:r w:rsidRPr="002F4B02">
        <w:t xml:space="preserve">          </w:t>
      </w:r>
    </w:p>
    <w:p w:rsidR="002F4B02" w:rsidRPr="002F4B02" w:rsidRDefault="002F4B02" w:rsidP="002F4B02">
      <w:pPr>
        <w:pStyle w:val="a3"/>
        <w:rPr>
          <w:sz w:val="28"/>
          <w:szCs w:val="28"/>
        </w:rPr>
      </w:pPr>
      <w:r w:rsidRPr="002F4B02">
        <w:rPr>
          <w:sz w:val="28"/>
          <w:szCs w:val="28"/>
        </w:rPr>
        <w:t>Муниципального образования</w:t>
      </w:r>
    </w:p>
    <w:p w:rsidR="002F4B02" w:rsidRPr="002F4B02" w:rsidRDefault="002F4B02" w:rsidP="002F4B02">
      <w:pPr>
        <w:pStyle w:val="a3"/>
        <w:rPr>
          <w:sz w:val="28"/>
          <w:szCs w:val="28"/>
        </w:rPr>
      </w:pPr>
      <w:r w:rsidRPr="002F4B02">
        <w:rPr>
          <w:sz w:val="28"/>
          <w:szCs w:val="28"/>
        </w:rPr>
        <w:t xml:space="preserve">     Мамалаевский сельсовет</w:t>
      </w:r>
    </w:p>
    <w:p w:rsidR="002F4B02" w:rsidRPr="002F4B02" w:rsidRDefault="002F4B02" w:rsidP="002F4B02">
      <w:pPr>
        <w:pStyle w:val="a3"/>
        <w:rPr>
          <w:sz w:val="28"/>
          <w:szCs w:val="28"/>
        </w:rPr>
      </w:pPr>
      <w:r w:rsidRPr="002F4B02">
        <w:rPr>
          <w:sz w:val="28"/>
          <w:szCs w:val="28"/>
        </w:rPr>
        <w:t xml:space="preserve">      Переволоцкого района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09 марта 2016г  № 17-п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«Об уточнении почтового адреса»  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На основании постановления № 21-п от 24.12.2009  « О присвоении жилым домам, административным зданиям и сооружениям почтовых адресов» присвоить  адрес жилого дома ,   принадлежащего Супрун Юрию Анатольевичу кадастровый номер 56:23:0902002:117   с.Мамалаевка, Переволоцкий район, Оренбургская область , улица  Школьная , дом 14 квартира 2.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</w:rPr>
      </w:pPr>
      <w:r w:rsidRPr="002F4B02">
        <w:rPr>
          <w:rFonts w:ascii="Times New Roman" w:hAnsi="Times New Roman" w:cs="Times New Roman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Глава администрации :                                     В.В.Акашев.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  <w:t>Разослано :   прокурору , в дело, Супрун Ю.А.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534"/>
        <w:tblW w:w="0" w:type="auto"/>
        <w:tblLook w:val="01E0"/>
      </w:tblPr>
      <w:tblGrid>
        <w:gridCol w:w="4608"/>
        <w:gridCol w:w="4963"/>
      </w:tblGrid>
      <w:tr w:rsidR="002F4B02" w:rsidRPr="002F4B02" w:rsidTr="00B12938">
        <w:tc>
          <w:tcPr>
            <w:tcW w:w="4608" w:type="dxa"/>
          </w:tcPr>
          <w:p w:rsidR="002F4B02" w:rsidRPr="002F4B02" w:rsidRDefault="002F4B02" w:rsidP="00B1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B02">
              <w:rPr>
                <w:rFonts w:ascii="Times New Roman" w:hAnsi="Times New Roman" w:cs="Times New Roman"/>
                <w:sz w:val="28"/>
                <w:szCs w:val="28"/>
              </w:rPr>
              <w:t xml:space="preserve">            Администрация </w:t>
            </w:r>
          </w:p>
        </w:tc>
        <w:tc>
          <w:tcPr>
            <w:tcW w:w="4963" w:type="dxa"/>
          </w:tcPr>
          <w:p w:rsidR="002F4B02" w:rsidRPr="002F4B02" w:rsidRDefault="002F4B02" w:rsidP="00B12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4B02" w:rsidRPr="002F4B02" w:rsidRDefault="002F4B02" w:rsidP="002F4B02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2F4B02">
        <w:rPr>
          <w:rFonts w:ascii="Times New Roman" w:hAnsi="Times New Roman" w:cs="Times New Roman"/>
          <w:b/>
          <w:sz w:val="28"/>
          <w:szCs w:val="28"/>
        </w:rPr>
        <w:tab/>
      </w:r>
    </w:p>
    <w:sectPr w:rsidR="002F4B02" w:rsidRPr="002F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4B02"/>
    <w:rsid w:val="002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2016-06-07T10:47:00Z</dcterms:created>
  <dcterms:modified xsi:type="dcterms:W3CDTF">2016-06-07T10:48:00Z</dcterms:modified>
</cp:coreProperties>
</file>