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4A0" w:firstRow="1" w:lastRow="0" w:firstColumn="1" w:lastColumn="0" w:noHBand="0" w:noVBand="1"/>
      </w:tblPr>
      <w:tblGrid>
        <w:gridCol w:w="4916"/>
      </w:tblGrid>
      <w:tr w:rsidR="00427D27" w:rsidTr="00427D27">
        <w:trPr>
          <w:trHeight w:val="3627"/>
        </w:trPr>
        <w:tc>
          <w:tcPr>
            <w:tcW w:w="4916" w:type="dxa"/>
          </w:tcPr>
          <w:p w:rsidR="00427D27" w:rsidRDefault="00427D27">
            <w:pPr>
              <w:jc w:val="center"/>
              <w:rPr>
                <w:b/>
                <w:sz w:val="28"/>
                <w:szCs w:val="28"/>
              </w:rPr>
            </w:pPr>
            <w:r>
              <w:rPr>
                <w:b/>
                <w:sz w:val="28"/>
                <w:szCs w:val="28"/>
              </w:rPr>
              <w:t>АДМИНИСТРАЦИЯ</w:t>
            </w:r>
          </w:p>
          <w:p w:rsidR="00427D27" w:rsidRDefault="00427D27">
            <w:pPr>
              <w:jc w:val="center"/>
              <w:rPr>
                <w:b/>
                <w:sz w:val="28"/>
                <w:szCs w:val="28"/>
              </w:rPr>
            </w:pPr>
            <w:r>
              <w:rPr>
                <w:b/>
                <w:sz w:val="28"/>
                <w:szCs w:val="28"/>
              </w:rPr>
              <w:t>МУНИЦИПАЛЬНОГО ОБРАЗОВАНИЯ</w:t>
            </w:r>
          </w:p>
          <w:p w:rsidR="00427D27" w:rsidRDefault="00037BF9">
            <w:pPr>
              <w:jc w:val="center"/>
              <w:rPr>
                <w:b/>
                <w:sz w:val="28"/>
                <w:szCs w:val="28"/>
              </w:rPr>
            </w:pPr>
            <w:r>
              <w:rPr>
                <w:b/>
                <w:sz w:val="28"/>
                <w:szCs w:val="28"/>
              </w:rPr>
              <w:t xml:space="preserve">МАМАЛАЕВСКИЙ </w:t>
            </w:r>
            <w:r w:rsidR="00427D27">
              <w:rPr>
                <w:b/>
                <w:sz w:val="28"/>
                <w:szCs w:val="28"/>
              </w:rPr>
              <w:t>СЕЛЬСОВЕТ</w:t>
            </w:r>
          </w:p>
          <w:p w:rsidR="00427D27" w:rsidRDefault="00427D27">
            <w:pPr>
              <w:ind w:left="142" w:hanging="142"/>
              <w:jc w:val="center"/>
              <w:rPr>
                <w:sz w:val="28"/>
                <w:szCs w:val="28"/>
              </w:rPr>
            </w:pPr>
            <w:r>
              <w:rPr>
                <w:b/>
                <w:sz w:val="28"/>
                <w:szCs w:val="28"/>
              </w:rPr>
              <w:t>ПЕРЕВОЛОЦКОГО РАЙОНА</w:t>
            </w:r>
          </w:p>
          <w:p w:rsidR="00427D27" w:rsidRDefault="00427D27">
            <w:pPr>
              <w:ind w:left="142" w:hanging="142"/>
              <w:jc w:val="center"/>
              <w:rPr>
                <w:b/>
                <w:sz w:val="28"/>
                <w:szCs w:val="28"/>
              </w:rPr>
            </w:pPr>
            <w:r>
              <w:rPr>
                <w:b/>
                <w:sz w:val="28"/>
                <w:szCs w:val="28"/>
              </w:rPr>
              <w:t>ОРЕНБУРГСКОЙ ОБЛАСТИ</w:t>
            </w:r>
          </w:p>
          <w:p w:rsidR="00427D27" w:rsidRDefault="00427D27">
            <w:pPr>
              <w:ind w:left="142" w:hanging="142"/>
              <w:jc w:val="center"/>
              <w:rPr>
                <w:b/>
                <w:sz w:val="28"/>
                <w:szCs w:val="28"/>
              </w:rPr>
            </w:pPr>
          </w:p>
          <w:p w:rsidR="00427D27" w:rsidRDefault="00427D27">
            <w:pPr>
              <w:pStyle w:val="6"/>
              <w:ind w:left="142" w:hanging="142"/>
              <w:rPr>
                <w:rFonts w:eastAsiaTheme="minorEastAsia"/>
                <w:sz w:val="28"/>
                <w:szCs w:val="28"/>
                <w:lang w:val="ru-RU"/>
              </w:rPr>
            </w:pPr>
            <w:r>
              <w:rPr>
                <w:rFonts w:eastAsiaTheme="minorEastAsia"/>
                <w:sz w:val="28"/>
                <w:szCs w:val="28"/>
                <w:lang w:val="ru-RU"/>
              </w:rPr>
              <w:t>ПОСТАНОВЛЕНИЕ</w:t>
            </w:r>
          </w:p>
          <w:p w:rsidR="00427D27" w:rsidRDefault="00427D27">
            <w:pPr>
              <w:ind w:left="142" w:hanging="142"/>
              <w:jc w:val="center"/>
              <w:rPr>
                <w:sz w:val="28"/>
                <w:szCs w:val="28"/>
              </w:rPr>
            </w:pPr>
          </w:p>
          <w:p w:rsidR="00427D27" w:rsidRDefault="00037BF9">
            <w:pPr>
              <w:ind w:left="142" w:hanging="142"/>
              <w:jc w:val="center"/>
              <w:rPr>
                <w:sz w:val="28"/>
                <w:szCs w:val="28"/>
              </w:rPr>
            </w:pPr>
            <w:r>
              <w:rPr>
                <w:sz w:val="28"/>
                <w:szCs w:val="28"/>
              </w:rPr>
              <w:t>О</w:t>
            </w:r>
            <w:r w:rsidR="00427D27">
              <w:rPr>
                <w:sz w:val="28"/>
                <w:szCs w:val="28"/>
              </w:rPr>
              <w:t>т</w:t>
            </w:r>
            <w:r w:rsidR="004D3362">
              <w:rPr>
                <w:sz w:val="28"/>
                <w:szCs w:val="28"/>
              </w:rPr>
              <w:t xml:space="preserve"> 28.04</w:t>
            </w:r>
            <w:r>
              <w:rPr>
                <w:sz w:val="28"/>
                <w:szCs w:val="28"/>
              </w:rPr>
              <w:t>.2017г.</w:t>
            </w:r>
            <w:r w:rsidR="00427D27">
              <w:rPr>
                <w:sz w:val="28"/>
                <w:szCs w:val="28"/>
              </w:rPr>
              <w:t xml:space="preserve">№ </w:t>
            </w:r>
            <w:r>
              <w:rPr>
                <w:sz w:val="28"/>
                <w:szCs w:val="28"/>
              </w:rPr>
              <w:t>№22-п</w:t>
            </w:r>
          </w:p>
          <w:p w:rsidR="00427D27" w:rsidRDefault="00427D27">
            <w:pPr>
              <w:ind w:left="142" w:hanging="142"/>
              <w:jc w:val="center"/>
              <w:rPr>
                <w:sz w:val="28"/>
                <w:szCs w:val="28"/>
              </w:rPr>
            </w:pPr>
          </w:p>
          <w:p w:rsidR="00427D27" w:rsidRDefault="002C33BD">
            <w:pPr>
              <w:ind w:left="142" w:hanging="142"/>
              <w:jc w:val="center"/>
              <w:rPr>
                <w:sz w:val="28"/>
                <w:szCs w:val="28"/>
              </w:rPr>
            </w:pPr>
            <w:r>
              <w:pict>
                <v:group id="_x0000_s1026" style="position:absolute;left:0;text-align:left;margin-left:-.7pt;margin-top:8.8pt;width:241.85pt;height:14.25pt;z-index:251658240" coordorigin="1566,4216" coordsize="3907,287">
                  <v:line id="_x0000_s1027" style="position:absolute" from="1566,4216" to="2023,4217" strokeweight="1pt">
                    <v:stroke startarrowwidth="narrow" startarrowlength="short" endarrowwidth="narrow" endarrowlength="short"/>
                  </v:line>
                  <v:line id="_x0000_s1028" style="position:absolute" from="1566,4216" to="1567,4501" strokeweight="1pt">
                    <v:stroke startarrowwidth="narrow" startarrowlength="short" endarrowwidth="narrow" endarrowlength="short"/>
                  </v:line>
                  <v:line id="_x0000_s1029" style="position:absolute" from="5015,4216" to="5472,4217" strokeweight="1pt">
                    <v:stroke startarrowwidth="narrow" startarrowlength="short" endarrowwidth="narrow" endarrowlength="short"/>
                  </v:line>
                  <v:line id="_x0000_s1030" style="position:absolute" from="5472,4218" to="5473,4503" strokeweight="1pt">
                    <v:stroke startarrowwidth="narrow" startarrowlength="short" endarrowwidth="narrow" endarrowlength="short"/>
                  </v:line>
                </v:group>
              </w:pict>
            </w:r>
            <w:r w:rsidR="00427D27">
              <w:rPr>
                <w:sz w:val="28"/>
                <w:szCs w:val="28"/>
              </w:rPr>
              <w:t xml:space="preserve">                                      </w:t>
            </w:r>
          </w:p>
          <w:p w:rsidR="00037BF9" w:rsidRPr="00EC644D" w:rsidRDefault="00037BF9" w:rsidP="00037BF9">
            <w:pPr>
              <w:shd w:val="clear" w:color="auto" w:fill="FFFFFF"/>
              <w:spacing w:line="240" w:lineRule="atLeast"/>
              <w:ind w:firstLine="426"/>
              <w:jc w:val="both"/>
              <w:rPr>
                <w:sz w:val="28"/>
                <w:szCs w:val="28"/>
              </w:rPr>
            </w:pPr>
            <w:r>
              <w:rPr>
                <w:sz w:val="28"/>
                <w:szCs w:val="28"/>
                <w:bdr w:val="none" w:sz="0" w:space="0" w:color="auto" w:frame="1"/>
              </w:rPr>
              <w:t>Об утверждении</w:t>
            </w:r>
            <w:r w:rsidRPr="00EC644D">
              <w:rPr>
                <w:sz w:val="28"/>
                <w:szCs w:val="28"/>
                <w:bdr w:val="none" w:sz="0" w:space="0" w:color="auto" w:frame="1"/>
              </w:rPr>
              <w:t xml:space="preserve">   </w:t>
            </w:r>
            <w:r>
              <w:rPr>
                <w:sz w:val="28"/>
                <w:szCs w:val="28"/>
                <w:bdr w:val="none" w:sz="0" w:space="0" w:color="auto" w:frame="1"/>
              </w:rPr>
              <w:t>Программы</w:t>
            </w:r>
            <w:r w:rsidRPr="00EC644D">
              <w:rPr>
                <w:sz w:val="28"/>
                <w:szCs w:val="28"/>
                <w:bdr w:val="none" w:sz="0" w:space="0" w:color="auto" w:frame="1"/>
              </w:rPr>
              <w:t xml:space="preserve"> «</w:t>
            </w:r>
            <w:r w:rsidRPr="00EC644D">
              <w:rPr>
                <w:sz w:val="28"/>
                <w:szCs w:val="28"/>
              </w:rPr>
              <w:t>Комплексное развитие систем транспортной  инфраструктуры</w:t>
            </w:r>
            <w:r>
              <w:rPr>
                <w:sz w:val="28"/>
                <w:szCs w:val="28"/>
              </w:rPr>
              <w:t xml:space="preserve"> </w:t>
            </w:r>
            <w:r w:rsidRPr="00EC644D">
              <w:rPr>
                <w:sz w:val="28"/>
                <w:szCs w:val="28"/>
              </w:rPr>
              <w:t xml:space="preserve">муниципального образования </w:t>
            </w:r>
            <w:r>
              <w:rPr>
                <w:sz w:val="28"/>
                <w:szCs w:val="28"/>
              </w:rPr>
              <w:t>Мамалаевский</w:t>
            </w:r>
            <w:r w:rsidRPr="00EC644D">
              <w:rPr>
                <w:sz w:val="28"/>
                <w:szCs w:val="28"/>
              </w:rPr>
              <w:t xml:space="preserve">  сельсовет  на 2017 –2028 г.г. »</w:t>
            </w:r>
          </w:p>
          <w:p w:rsidR="00427D27" w:rsidRDefault="00427D27">
            <w:pPr>
              <w:tabs>
                <w:tab w:val="left" w:pos="0"/>
              </w:tabs>
              <w:rPr>
                <w:sz w:val="28"/>
                <w:szCs w:val="28"/>
              </w:rPr>
            </w:pPr>
          </w:p>
          <w:p w:rsidR="00037BF9" w:rsidRDefault="00037BF9">
            <w:pPr>
              <w:tabs>
                <w:tab w:val="left" w:pos="0"/>
              </w:tabs>
              <w:rPr>
                <w:sz w:val="28"/>
                <w:szCs w:val="28"/>
              </w:rPr>
            </w:pPr>
          </w:p>
        </w:tc>
      </w:tr>
    </w:tbl>
    <w:p w:rsidR="00427D27" w:rsidRDefault="00427D27" w:rsidP="00EC644D">
      <w:pPr>
        <w:pStyle w:val="a5"/>
        <w:shd w:val="clear" w:color="auto" w:fill="FFFFFF"/>
        <w:spacing w:before="0" w:beforeAutospacing="0" w:after="0" w:afterAutospacing="0"/>
        <w:ind w:firstLine="426"/>
        <w:jc w:val="both"/>
        <w:rPr>
          <w:sz w:val="28"/>
          <w:szCs w:val="28"/>
        </w:rPr>
      </w:pPr>
      <w:r w:rsidRPr="00EC644D">
        <w:rPr>
          <w:sz w:val="28"/>
          <w:szCs w:val="28"/>
        </w:rPr>
        <w:t xml:space="preserve">В соответствии с </w:t>
      </w:r>
      <w:hyperlink r:id="rId6" w:history="1">
        <w:r w:rsidRPr="00EC644D">
          <w:rPr>
            <w:rStyle w:val="a4"/>
            <w:sz w:val="28"/>
            <w:szCs w:val="28"/>
          </w:rPr>
          <w:t>Федеральным законом</w:t>
        </w:r>
      </w:hyperlink>
      <w:r w:rsidRPr="00EC644D">
        <w:rPr>
          <w:sz w:val="28"/>
          <w:szCs w:val="28"/>
        </w:rPr>
        <w:t xml:space="preserve"> от 06.10.2003 N 131-ФЗ "Об общих принципах организации местного самоуправления в Российской Федерации", </w:t>
      </w:r>
      <w:r w:rsidR="00EC644D" w:rsidRPr="00EC644D">
        <w:rPr>
          <w:sz w:val="28"/>
          <w:szCs w:val="28"/>
        </w:rPr>
        <w:t xml:space="preserve">ч.5.1 ст 26 Градостроительного кодекса </w:t>
      </w:r>
      <w:r w:rsidRPr="00EC644D">
        <w:rPr>
          <w:sz w:val="28"/>
          <w:szCs w:val="28"/>
        </w:rPr>
        <w:t>Российской Федерации,</w:t>
      </w:r>
      <w:r w:rsidR="00EC644D" w:rsidRPr="00EC644D">
        <w:rPr>
          <w:sz w:val="28"/>
          <w:szCs w:val="28"/>
          <w:bdr w:val="none" w:sz="0" w:space="0" w:color="auto" w:frame="1"/>
        </w:rPr>
        <w:t xml:space="preserve">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w:t>
      </w:r>
      <w:r w:rsidRPr="00EC644D">
        <w:rPr>
          <w:sz w:val="28"/>
          <w:szCs w:val="28"/>
        </w:rPr>
        <w:t>руководствуясь Уставом муниципального образования</w:t>
      </w:r>
      <w:r w:rsidR="00037BF9">
        <w:rPr>
          <w:sz w:val="28"/>
          <w:szCs w:val="28"/>
        </w:rPr>
        <w:t xml:space="preserve"> Мамалаевский </w:t>
      </w:r>
      <w:r w:rsidR="00EC644D" w:rsidRPr="00EC644D">
        <w:rPr>
          <w:sz w:val="28"/>
          <w:szCs w:val="28"/>
        </w:rPr>
        <w:t>сельсовет  Переволоцкого</w:t>
      </w:r>
      <w:r w:rsidRPr="00EC644D">
        <w:rPr>
          <w:sz w:val="28"/>
          <w:szCs w:val="28"/>
        </w:rPr>
        <w:t xml:space="preserve"> район</w:t>
      </w:r>
      <w:r w:rsidR="00EC644D" w:rsidRPr="00EC644D">
        <w:rPr>
          <w:sz w:val="28"/>
          <w:szCs w:val="28"/>
        </w:rPr>
        <w:t>а</w:t>
      </w:r>
      <w:r w:rsidRPr="00EC644D">
        <w:rPr>
          <w:sz w:val="28"/>
          <w:szCs w:val="28"/>
        </w:rPr>
        <w:t>:</w:t>
      </w:r>
    </w:p>
    <w:p w:rsidR="00EC644D" w:rsidRPr="00EC644D" w:rsidRDefault="00EC644D" w:rsidP="00EC644D">
      <w:pPr>
        <w:pStyle w:val="a5"/>
        <w:shd w:val="clear" w:color="auto" w:fill="FFFFFF"/>
        <w:spacing w:before="0" w:beforeAutospacing="0" w:after="0" w:afterAutospacing="0"/>
        <w:ind w:firstLine="426"/>
        <w:jc w:val="both"/>
        <w:rPr>
          <w:sz w:val="28"/>
          <w:szCs w:val="28"/>
        </w:rPr>
      </w:pPr>
    </w:p>
    <w:p w:rsidR="00427D27" w:rsidRDefault="00427D27" w:rsidP="00EC644D">
      <w:pPr>
        <w:pStyle w:val="a5"/>
        <w:shd w:val="clear" w:color="auto" w:fill="FFFFFF"/>
        <w:spacing w:before="0" w:beforeAutospacing="0" w:after="0" w:afterAutospacing="0"/>
        <w:ind w:firstLine="426"/>
        <w:jc w:val="both"/>
        <w:rPr>
          <w:sz w:val="28"/>
          <w:szCs w:val="28"/>
          <w:bdr w:val="none" w:sz="0" w:space="0" w:color="auto" w:frame="1"/>
        </w:rPr>
      </w:pPr>
      <w:r w:rsidRPr="00EC644D">
        <w:rPr>
          <w:rStyle w:val="apple-converted-space"/>
          <w:sz w:val="28"/>
          <w:szCs w:val="28"/>
          <w:bdr w:val="none" w:sz="0" w:space="0" w:color="auto" w:frame="1"/>
        </w:rPr>
        <w:t> </w:t>
      </w:r>
      <w:r w:rsidRPr="00EC644D">
        <w:rPr>
          <w:sz w:val="28"/>
          <w:szCs w:val="28"/>
          <w:bdr w:val="none" w:sz="0" w:space="0" w:color="auto" w:frame="1"/>
        </w:rPr>
        <w:t>ПОСТАНОВЛЯЮ</w:t>
      </w:r>
      <w:r w:rsidR="004D3362">
        <w:rPr>
          <w:sz w:val="28"/>
          <w:szCs w:val="28"/>
          <w:bdr w:val="none" w:sz="0" w:space="0" w:color="auto" w:frame="1"/>
        </w:rPr>
        <w:t>:</w:t>
      </w:r>
    </w:p>
    <w:p w:rsidR="004D3362" w:rsidRPr="00EC644D" w:rsidRDefault="004D3362" w:rsidP="00EC644D">
      <w:pPr>
        <w:pStyle w:val="a5"/>
        <w:shd w:val="clear" w:color="auto" w:fill="FFFFFF"/>
        <w:spacing w:before="0" w:beforeAutospacing="0" w:after="0" w:afterAutospacing="0"/>
        <w:ind w:firstLine="426"/>
        <w:jc w:val="both"/>
        <w:rPr>
          <w:rFonts w:ascii="Segoe UI" w:hAnsi="Segoe UI" w:cs="Segoe UI"/>
          <w:sz w:val="28"/>
          <w:szCs w:val="28"/>
        </w:rPr>
      </w:pPr>
    </w:p>
    <w:p w:rsidR="00EC644D" w:rsidRPr="00EC644D" w:rsidRDefault="00427D27" w:rsidP="00EC644D">
      <w:pPr>
        <w:shd w:val="clear" w:color="auto" w:fill="FFFFFF"/>
        <w:spacing w:line="240" w:lineRule="atLeast"/>
        <w:ind w:firstLine="426"/>
        <w:jc w:val="both"/>
        <w:rPr>
          <w:sz w:val="28"/>
          <w:szCs w:val="28"/>
        </w:rPr>
      </w:pPr>
      <w:r w:rsidRPr="00EC644D">
        <w:rPr>
          <w:sz w:val="28"/>
          <w:szCs w:val="28"/>
          <w:bdr w:val="none" w:sz="0" w:space="0" w:color="auto" w:frame="1"/>
        </w:rPr>
        <w:t xml:space="preserve">1.Утвердить   </w:t>
      </w:r>
      <w:r w:rsidR="00EC644D" w:rsidRPr="00EC644D">
        <w:rPr>
          <w:sz w:val="28"/>
          <w:szCs w:val="28"/>
          <w:bdr w:val="none" w:sz="0" w:space="0" w:color="auto" w:frame="1"/>
        </w:rPr>
        <w:t>Программу «</w:t>
      </w:r>
      <w:r w:rsidR="00EC644D" w:rsidRPr="00EC644D">
        <w:rPr>
          <w:sz w:val="28"/>
          <w:szCs w:val="28"/>
        </w:rPr>
        <w:t>Комплексное развитие систем транспортной  инфраструктуры</w:t>
      </w:r>
      <w:r w:rsidR="00EC644D">
        <w:rPr>
          <w:sz w:val="28"/>
          <w:szCs w:val="28"/>
        </w:rPr>
        <w:t xml:space="preserve"> </w:t>
      </w:r>
      <w:r w:rsidR="00EC644D" w:rsidRPr="00EC644D">
        <w:rPr>
          <w:sz w:val="28"/>
          <w:szCs w:val="28"/>
        </w:rPr>
        <w:t xml:space="preserve">муниципального образования </w:t>
      </w:r>
      <w:r w:rsidR="00037BF9">
        <w:rPr>
          <w:sz w:val="28"/>
          <w:szCs w:val="28"/>
        </w:rPr>
        <w:t>Мамалаевский</w:t>
      </w:r>
      <w:r w:rsidR="00EC644D" w:rsidRPr="00EC644D">
        <w:rPr>
          <w:sz w:val="28"/>
          <w:szCs w:val="28"/>
        </w:rPr>
        <w:t xml:space="preserve">  сельсовет  на 2017 –2028 г.г. »</w:t>
      </w:r>
    </w:p>
    <w:p w:rsidR="004D3362" w:rsidRDefault="004D3362" w:rsidP="00037BF9">
      <w:pPr>
        <w:pStyle w:val="a7"/>
        <w:shd w:val="clear" w:color="auto" w:fill="FFFFFF"/>
        <w:spacing w:line="276" w:lineRule="auto"/>
        <w:ind w:left="567" w:right="-143"/>
        <w:jc w:val="both"/>
        <w:rPr>
          <w:sz w:val="28"/>
          <w:szCs w:val="28"/>
        </w:rPr>
      </w:pPr>
    </w:p>
    <w:p w:rsidR="00EC644D" w:rsidRPr="00EC644D" w:rsidRDefault="00037BF9" w:rsidP="00037BF9">
      <w:pPr>
        <w:pStyle w:val="a7"/>
        <w:shd w:val="clear" w:color="auto" w:fill="FFFFFF"/>
        <w:spacing w:line="276" w:lineRule="auto"/>
        <w:ind w:left="567" w:right="-143"/>
        <w:jc w:val="both"/>
        <w:rPr>
          <w:sz w:val="28"/>
          <w:szCs w:val="28"/>
        </w:rPr>
      </w:pPr>
      <w:r>
        <w:rPr>
          <w:sz w:val="28"/>
          <w:szCs w:val="28"/>
        </w:rPr>
        <w:t>2.</w:t>
      </w:r>
      <w:r w:rsidR="00EC644D" w:rsidRPr="00EC644D">
        <w:rPr>
          <w:sz w:val="28"/>
          <w:szCs w:val="28"/>
        </w:rPr>
        <w:t>Контроль за исполнением насто</w:t>
      </w:r>
      <w:r>
        <w:rPr>
          <w:sz w:val="28"/>
          <w:szCs w:val="28"/>
        </w:rPr>
        <w:t xml:space="preserve">ящего постановления оставляю за </w:t>
      </w:r>
      <w:r w:rsidR="00EC644D" w:rsidRPr="00EC644D">
        <w:rPr>
          <w:sz w:val="28"/>
          <w:szCs w:val="28"/>
        </w:rPr>
        <w:t>собой.</w:t>
      </w:r>
    </w:p>
    <w:p w:rsidR="004D3362" w:rsidRDefault="004D3362" w:rsidP="00037BF9">
      <w:pPr>
        <w:pStyle w:val="a7"/>
        <w:ind w:left="567"/>
        <w:jc w:val="both"/>
        <w:rPr>
          <w:sz w:val="28"/>
          <w:szCs w:val="28"/>
        </w:rPr>
      </w:pPr>
    </w:p>
    <w:p w:rsidR="00EC644D" w:rsidRPr="00D12FDC" w:rsidRDefault="00037BF9" w:rsidP="00037BF9">
      <w:pPr>
        <w:pStyle w:val="a7"/>
        <w:ind w:left="567"/>
        <w:jc w:val="both"/>
        <w:rPr>
          <w:sz w:val="28"/>
          <w:szCs w:val="28"/>
        </w:rPr>
      </w:pPr>
      <w:r>
        <w:rPr>
          <w:sz w:val="28"/>
          <w:szCs w:val="28"/>
        </w:rPr>
        <w:t>3.</w:t>
      </w:r>
      <w:r w:rsidR="00EC644D" w:rsidRPr="00D12FDC">
        <w:rPr>
          <w:sz w:val="28"/>
          <w:szCs w:val="28"/>
        </w:rPr>
        <w:t xml:space="preserve">Постановление вступает в силу с момента его обнародования в установленном порядке и подлежит размещению на официальном сайте муниципального образования </w:t>
      </w:r>
      <w:r>
        <w:rPr>
          <w:sz w:val="28"/>
          <w:szCs w:val="28"/>
        </w:rPr>
        <w:t xml:space="preserve">Мамалаевский </w:t>
      </w:r>
      <w:r w:rsidR="00EC644D" w:rsidRPr="00D12FDC">
        <w:rPr>
          <w:sz w:val="28"/>
          <w:szCs w:val="28"/>
        </w:rPr>
        <w:t>сельсовет в сети «Интерент»</w:t>
      </w:r>
      <w:r w:rsidR="00EC644D">
        <w:rPr>
          <w:sz w:val="28"/>
          <w:szCs w:val="28"/>
        </w:rPr>
        <w:t xml:space="preserve"> и в Федеральной Государственной Информационной системе Территориального планирования (ФГИС ТП)</w:t>
      </w:r>
      <w:r w:rsidR="00EC644D" w:rsidRPr="00D12FDC">
        <w:rPr>
          <w:sz w:val="28"/>
          <w:szCs w:val="28"/>
        </w:rPr>
        <w:t>.</w:t>
      </w:r>
    </w:p>
    <w:p w:rsidR="00427D27" w:rsidRPr="00EC644D" w:rsidRDefault="00427D27" w:rsidP="00EC644D">
      <w:pPr>
        <w:pStyle w:val="a5"/>
        <w:shd w:val="clear" w:color="auto" w:fill="FFFFFF"/>
        <w:spacing w:before="0" w:beforeAutospacing="0" w:after="0" w:afterAutospacing="0"/>
        <w:ind w:firstLine="567"/>
        <w:jc w:val="both"/>
        <w:rPr>
          <w:rFonts w:ascii="Segoe UI" w:hAnsi="Segoe UI" w:cs="Segoe UI"/>
          <w:sz w:val="28"/>
          <w:szCs w:val="28"/>
        </w:rPr>
      </w:pPr>
      <w:r w:rsidRPr="00EC644D">
        <w:rPr>
          <w:sz w:val="28"/>
          <w:szCs w:val="28"/>
          <w:bdr w:val="none" w:sz="0" w:space="0" w:color="auto" w:frame="1"/>
        </w:rPr>
        <w:t> </w:t>
      </w:r>
    </w:p>
    <w:p w:rsidR="00EC644D" w:rsidRDefault="00427D27" w:rsidP="00EC644D">
      <w:pPr>
        <w:ind w:firstLine="426"/>
        <w:jc w:val="both"/>
        <w:rPr>
          <w:sz w:val="28"/>
          <w:szCs w:val="28"/>
        </w:rPr>
      </w:pPr>
      <w:r w:rsidRPr="00EC644D">
        <w:rPr>
          <w:sz w:val="28"/>
          <w:szCs w:val="28"/>
        </w:rPr>
        <w:lastRenderedPageBreak/>
        <w:t>Глава</w:t>
      </w:r>
      <w:r w:rsidR="00EC644D">
        <w:rPr>
          <w:sz w:val="28"/>
          <w:szCs w:val="28"/>
        </w:rPr>
        <w:t xml:space="preserve"> администрации</w:t>
      </w:r>
    </w:p>
    <w:p w:rsidR="00427D27" w:rsidRPr="00EC644D" w:rsidRDefault="00037BF9" w:rsidP="00EC644D">
      <w:pPr>
        <w:ind w:firstLine="426"/>
        <w:jc w:val="both"/>
        <w:rPr>
          <w:sz w:val="28"/>
          <w:szCs w:val="28"/>
        </w:rPr>
      </w:pPr>
      <w:r>
        <w:rPr>
          <w:sz w:val="28"/>
          <w:szCs w:val="28"/>
        </w:rPr>
        <w:t xml:space="preserve">Мамалаевского </w:t>
      </w:r>
      <w:r w:rsidR="00EC644D">
        <w:rPr>
          <w:sz w:val="28"/>
          <w:szCs w:val="28"/>
        </w:rPr>
        <w:t>сельсовет</w:t>
      </w:r>
      <w:r>
        <w:rPr>
          <w:sz w:val="28"/>
          <w:szCs w:val="28"/>
        </w:rPr>
        <w:t>а</w:t>
      </w:r>
      <w:r w:rsidR="00427D27" w:rsidRPr="00EC644D">
        <w:rPr>
          <w:sz w:val="28"/>
          <w:szCs w:val="28"/>
        </w:rPr>
        <w:t xml:space="preserve">                                                         </w:t>
      </w:r>
      <w:r>
        <w:rPr>
          <w:sz w:val="28"/>
          <w:szCs w:val="28"/>
        </w:rPr>
        <w:t>Акашев В.В.</w:t>
      </w:r>
    </w:p>
    <w:p w:rsidR="00427D27" w:rsidRDefault="00427D27" w:rsidP="00427D27">
      <w:pPr>
        <w:tabs>
          <w:tab w:val="left" w:pos="0"/>
        </w:tabs>
        <w:rPr>
          <w:sz w:val="28"/>
          <w:szCs w:val="28"/>
        </w:rPr>
      </w:pPr>
    </w:p>
    <w:p w:rsidR="00427D27" w:rsidRDefault="00037BF9" w:rsidP="00427D27">
      <w:pPr>
        <w:tabs>
          <w:tab w:val="left" w:pos="0"/>
        </w:tabs>
        <w:rPr>
          <w:sz w:val="28"/>
          <w:szCs w:val="28"/>
        </w:rPr>
      </w:pPr>
      <w:r>
        <w:rPr>
          <w:sz w:val="28"/>
          <w:szCs w:val="28"/>
        </w:rPr>
        <w:t>Р</w:t>
      </w:r>
      <w:r w:rsidR="00427D27">
        <w:rPr>
          <w:sz w:val="28"/>
          <w:szCs w:val="28"/>
        </w:rPr>
        <w:t>азослано:  отделу по архитектуре, капитальному строительству и инвестициям</w:t>
      </w:r>
      <w:r w:rsidR="00EC644D">
        <w:rPr>
          <w:sz w:val="28"/>
          <w:szCs w:val="28"/>
        </w:rPr>
        <w:t xml:space="preserve"> администрации района</w:t>
      </w:r>
      <w:r w:rsidR="00427D27">
        <w:rPr>
          <w:sz w:val="28"/>
          <w:szCs w:val="28"/>
        </w:rPr>
        <w:t>,</w:t>
      </w:r>
      <w:r w:rsidR="00EC644D">
        <w:rPr>
          <w:sz w:val="28"/>
          <w:szCs w:val="28"/>
        </w:rPr>
        <w:t xml:space="preserve"> администрации </w:t>
      </w:r>
      <w:r>
        <w:rPr>
          <w:sz w:val="28"/>
          <w:szCs w:val="28"/>
        </w:rPr>
        <w:t xml:space="preserve">Мамалаевский </w:t>
      </w:r>
      <w:r w:rsidR="00EC644D">
        <w:rPr>
          <w:sz w:val="28"/>
          <w:szCs w:val="28"/>
        </w:rPr>
        <w:t>сельсовета,</w:t>
      </w:r>
      <w:r w:rsidR="00427D27">
        <w:rPr>
          <w:sz w:val="28"/>
          <w:szCs w:val="28"/>
        </w:rPr>
        <w:t xml:space="preserve">  Потапову А.А., прокурору.</w:t>
      </w: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Pr="002C33BD" w:rsidRDefault="002C33BD" w:rsidP="002C33BD">
      <w:pPr>
        <w:keepNext/>
        <w:ind w:firstLine="360"/>
        <w:jc w:val="right"/>
        <w:rPr>
          <w:sz w:val="24"/>
          <w:szCs w:val="24"/>
        </w:rPr>
      </w:pPr>
      <w:r w:rsidRPr="002C33BD">
        <w:rPr>
          <w:sz w:val="24"/>
          <w:szCs w:val="24"/>
        </w:rPr>
        <w:lastRenderedPageBreak/>
        <w:t xml:space="preserve">  УТВЕРЖДЕНО</w:t>
      </w:r>
    </w:p>
    <w:p w:rsidR="002C33BD" w:rsidRPr="002C33BD" w:rsidRDefault="002C33BD" w:rsidP="002C33BD">
      <w:pPr>
        <w:keepNext/>
        <w:tabs>
          <w:tab w:val="left" w:pos="6585"/>
          <w:tab w:val="right" w:pos="9354"/>
        </w:tabs>
        <w:ind w:firstLine="360"/>
        <w:jc w:val="right"/>
        <w:rPr>
          <w:sz w:val="24"/>
          <w:szCs w:val="24"/>
        </w:rPr>
      </w:pPr>
      <w:r w:rsidRPr="002C33BD">
        <w:rPr>
          <w:sz w:val="24"/>
          <w:szCs w:val="24"/>
        </w:rPr>
        <w:tab/>
        <w:t>Акашев В.В.</w:t>
      </w:r>
    </w:p>
    <w:p w:rsidR="002C33BD" w:rsidRPr="002C33BD" w:rsidRDefault="002C33BD" w:rsidP="002C33BD">
      <w:pPr>
        <w:keepNext/>
        <w:tabs>
          <w:tab w:val="left" w:pos="6660"/>
          <w:tab w:val="left" w:pos="8490"/>
        </w:tabs>
        <w:ind w:firstLine="360"/>
        <w:jc w:val="right"/>
        <w:rPr>
          <w:b/>
          <w:sz w:val="24"/>
          <w:szCs w:val="24"/>
        </w:rPr>
      </w:pPr>
      <w:r w:rsidRPr="002C33BD">
        <w:rPr>
          <w:sz w:val="24"/>
          <w:szCs w:val="24"/>
        </w:rPr>
        <w:tab/>
        <w:t xml:space="preserve">          От   28.04.2017г.  </w:t>
      </w:r>
      <w:r w:rsidRPr="002C33BD">
        <w:rPr>
          <w:b/>
          <w:sz w:val="24"/>
          <w:szCs w:val="24"/>
        </w:rPr>
        <w:t xml:space="preserve">     </w:t>
      </w:r>
      <w:r w:rsidRPr="002C33BD">
        <w:rPr>
          <w:sz w:val="24"/>
          <w:szCs w:val="24"/>
        </w:rPr>
        <w:t>№22-п</w:t>
      </w:r>
    </w:p>
    <w:p w:rsidR="002C33BD" w:rsidRPr="002C33BD" w:rsidRDefault="002C33BD" w:rsidP="002C33BD">
      <w:pPr>
        <w:keepNext/>
        <w:ind w:firstLine="360"/>
        <w:jc w:val="right"/>
        <w:rPr>
          <w:b/>
          <w:sz w:val="24"/>
          <w:szCs w:val="24"/>
        </w:rPr>
      </w:pPr>
    </w:p>
    <w:p w:rsidR="002C33BD" w:rsidRPr="002C33BD" w:rsidRDefault="002C33BD" w:rsidP="002C33BD">
      <w:pPr>
        <w:keepNext/>
        <w:ind w:firstLine="360"/>
        <w:jc w:val="right"/>
        <w:rPr>
          <w:b/>
          <w:sz w:val="24"/>
          <w:szCs w:val="24"/>
        </w:rPr>
      </w:pPr>
    </w:p>
    <w:p w:rsidR="002C33BD" w:rsidRPr="002C33BD" w:rsidRDefault="002C33BD" w:rsidP="002C33BD">
      <w:pPr>
        <w:keepNext/>
        <w:ind w:firstLine="360"/>
        <w:jc w:val="right"/>
        <w:rPr>
          <w:b/>
          <w:sz w:val="24"/>
          <w:szCs w:val="24"/>
        </w:rPr>
      </w:pPr>
    </w:p>
    <w:p w:rsidR="002C33BD" w:rsidRPr="002C33BD" w:rsidRDefault="002C33BD" w:rsidP="002C33BD">
      <w:pPr>
        <w:shd w:val="clear" w:color="auto" w:fill="FFFFFF"/>
        <w:spacing w:line="240" w:lineRule="atLeast"/>
        <w:jc w:val="center"/>
        <w:rPr>
          <w:b/>
          <w:sz w:val="24"/>
          <w:szCs w:val="24"/>
        </w:rPr>
      </w:pPr>
      <w:r w:rsidRPr="002C33BD">
        <w:rPr>
          <w:b/>
          <w:sz w:val="24"/>
          <w:szCs w:val="24"/>
        </w:rPr>
        <w:t>ПРОГРАММА</w:t>
      </w:r>
    </w:p>
    <w:p w:rsidR="002C33BD" w:rsidRPr="002C33BD" w:rsidRDefault="002C33BD" w:rsidP="002C33BD">
      <w:pPr>
        <w:shd w:val="clear" w:color="auto" w:fill="FFFFFF"/>
        <w:spacing w:line="240" w:lineRule="atLeast"/>
        <w:ind w:hanging="180"/>
        <w:jc w:val="center"/>
        <w:rPr>
          <w:b/>
          <w:sz w:val="24"/>
          <w:szCs w:val="24"/>
        </w:rPr>
      </w:pPr>
      <w:r w:rsidRPr="002C33BD">
        <w:rPr>
          <w:b/>
          <w:sz w:val="24"/>
          <w:szCs w:val="24"/>
        </w:rPr>
        <w:t>«Комплексное развитие систем транспортной  инфраструктуры</w:t>
      </w:r>
    </w:p>
    <w:p w:rsidR="002C33BD" w:rsidRPr="002C33BD" w:rsidRDefault="002C33BD" w:rsidP="002C33BD">
      <w:pPr>
        <w:shd w:val="clear" w:color="auto" w:fill="FFFFFF"/>
        <w:spacing w:line="240" w:lineRule="atLeast"/>
        <w:ind w:hanging="180"/>
        <w:jc w:val="center"/>
        <w:rPr>
          <w:b/>
          <w:sz w:val="24"/>
          <w:szCs w:val="24"/>
        </w:rPr>
      </w:pPr>
      <w:r w:rsidRPr="002C33BD">
        <w:rPr>
          <w:b/>
          <w:sz w:val="24"/>
          <w:szCs w:val="24"/>
        </w:rPr>
        <w:t>муниципального образования Мамалаевский  сельсовет  на 2017 –2028 г.г. »</w:t>
      </w:r>
    </w:p>
    <w:p w:rsidR="002C33BD" w:rsidRPr="002C33BD" w:rsidRDefault="002C33BD" w:rsidP="002C33BD">
      <w:pPr>
        <w:tabs>
          <w:tab w:val="left" w:pos="3945"/>
        </w:tabs>
        <w:rPr>
          <w:sz w:val="24"/>
          <w:szCs w:val="24"/>
        </w:rPr>
      </w:pPr>
    </w:p>
    <w:p w:rsidR="002C33BD" w:rsidRPr="002C33BD" w:rsidRDefault="002C33BD" w:rsidP="002C33BD">
      <w:pPr>
        <w:spacing w:after="150" w:line="238" w:lineRule="atLeast"/>
        <w:jc w:val="center"/>
        <w:rPr>
          <w:b/>
          <w:bCs/>
          <w:sz w:val="24"/>
          <w:szCs w:val="24"/>
          <w:lang w:val="x-none" w:eastAsia="x-none"/>
        </w:rPr>
      </w:pPr>
    </w:p>
    <w:p w:rsidR="002C33BD" w:rsidRPr="002C33BD" w:rsidRDefault="002C33BD" w:rsidP="002C33BD">
      <w:pPr>
        <w:spacing w:after="150" w:line="238" w:lineRule="atLeast"/>
        <w:jc w:val="center"/>
        <w:rPr>
          <w:b/>
          <w:bCs/>
          <w:sz w:val="24"/>
          <w:szCs w:val="24"/>
          <w:lang w:val="x-none" w:eastAsia="x-none"/>
        </w:rPr>
      </w:pPr>
    </w:p>
    <w:p w:rsidR="002C33BD" w:rsidRPr="002C33BD" w:rsidRDefault="002C33BD" w:rsidP="002C33BD">
      <w:pPr>
        <w:spacing w:after="150" w:line="238" w:lineRule="atLeast"/>
        <w:jc w:val="center"/>
        <w:rPr>
          <w:b/>
          <w:bCs/>
          <w:sz w:val="24"/>
          <w:szCs w:val="24"/>
          <w:lang w:val="x-none" w:eastAsia="x-none"/>
        </w:rPr>
      </w:pPr>
      <w:r w:rsidRPr="002C33BD">
        <w:rPr>
          <w:b/>
          <w:bCs/>
          <w:sz w:val="24"/>
          <w:szCs w:val="24"/>
          <w:lang w:val="x-none" w:eastAsia="x-none"/>
        </w:rPr>
        <w:t>СОДЕРЖАНИЕ</w:t>
      </w:r>
    </w:p>
    <w:p w:rsidR="002C33BD" w:rsidRPr="002C33BD" w:rsidRDefault="002C33BD" w:rsidP="002C33BD">
      <w:pPr>
        <w:spacing w:after="150" w:line="238" w:lineRule="atLeast"/>
        <w:rPr>
          <w:b/>
          <w:bCs/>
          <w:sz w:val="24"/>
          <w:szCs w:val="24"/>
          <w:lang w:val="x-none" w:eastAsia="x-none"/>
        </w:rPr>
      </w:pPr>
      <w:r w:rsidRPr="002C33BD">
        <w:rPr>
          <w:b/>
          <w:bCs/>
          <w:sz w:val="24"/>
          <w:szCs w:val="24"/>
          <w:lang w:val="x-none" w:eastAsia="x-none"/>
        </w:rPr>
        <w:t xml:space="preserve">Введение </w:t>
      </w:r>
    </w:p>
    <w:p w:rsidR="002C33BD" w:rsidRPr="002C33BD" w:rsidRDefault="002C33BD" w:rsidP="002C33BD">
      <w:pPr>
        <w:spacing w:after="150" w:line="238" w:lineRule="atLeast"/>
        <w:rPr>
          <w:sz w:val="24"/>
          <w:szCs w:val="24"/>
          <w:lang w:val="x-none" w:eastAsia="x-none"/>
        </w:rPr>
      </w:pPr>
      <w:r w:rsidRPr="002C33BD">
        <w:rPr>
          <w:sz w:val="24"/>
          <w:szCs w:val="24"/>
          <w:lang w:val="x-none" w:eastAsia="x-none"/>
        </w:rPr>
        <w:t>1. ПАСПОРТ ПРОГРАММЫ</w:t>
      </w:r>
    </w:p>
    <w:p w:rsidR="002C33BD" w:rsidRPr="002C33BD" w:rsidRDefault="002C33BD" w:rsidP="002C33BD">
      <w:pPr>
        <w:spacing w:after="150" w:line="238" w:lineRule="atLeast"/>
        <w:rPr>
          <w:sz w:val="24"/>
          <w:szCs w:val="24"/>
          <w:lang w:val="x-none" w:eastAsia="x-none"/>
        </w:rPr>
      </w:pPr>
      <w:r w:rsidRPr="002C33BD">
        <w:rPr>
          <w:sz w:val="24"/>
          <w:szCs w:val="24"/>
          <w:lang w:val="x-none" w:eastAsia="x-none"/>
        </w:rPr>
        <w:t xml:space="preserve">2. Характеристика существующего состояния транспортной инфраструктуры  муниципального образования  </w:t>
      </w:r>
      <w:r w:rsidRPr="002C33BD">
        <w:rPr>
          <w:sz w:val="24"/>
          <w:szCs w:val="24"/>
          <w:lang w:eastAsia="x-none"/>
        </w:rPr>
        <w:t xml:space="preserve">Мамалаевский </w:t>
      </w:r>
      <w:r w:rsidRPr="002C33BD">
        <w:rPr>
          <w:sz w:val="24"/>
          <w:szCs w:val="24"/>
          <w:lang w:val="x-none" w:eastAsia="x-none"/>
        </w:rPr>
        <w:t>сельсовет.</w:t>
      </w:r>
    </w:p>
    <w:p w:rsidR="002C33BD" w:rsidRPr="002C33BD" w:rsidRDefault="002C33BD" w:rsidP="002C33BD">
      <w:pPr>
        <w:spacing w:after="150" w:line="238" w:lineRule="atLeast"/>
        <w:rPr>
          <w:sz w:val="24"/>
          <w:szCs w:val="24"/>
          <w:lang w:val="x-none" w:eastAsia="x-none"/>
        </w:rPr>
      </w:pPr>
      <w:r w:rsidRPr="002C33BD">
        <w:rPr>
          <w:sz w:val="24"/>
          <w:szCs w:val="24"/>
          <w:lang w:val="x-none" w:eastAsia="x-none"/>
        </w:rPr>
        <w:t>3. Прогноз транспортного спроса, изменения объемов и характера передвижения населения и перевозов грузов  на территории муниципального образования</w:t>
      </w:r>
      <w:r w:rsidRPr="002C33BD">
        <w:rPr>
          <w:sz w:val="24"/>
          <w:szCs w:val="24"/>
          <w:lang w:eastAsia="x-none"/>
        </w:rPr>
        <w:t xml:space="preserve">Мамалаевский </w:t>
      </w:r>
      <w:r w:rsidRPr="002C33BD">
        <w:rPr>
          <w:sz w:val="24"/>
          <w:szCs w:val="24"/>
          <w:lang w:val="x-none" w:eastAsia="x-none"/>
        </w:rPr>
        <w:t>сельсовет.</w:t>
      </w:r>
    </w:p>
    <w:p w:rsidR="002C33BD" w:rsidRPr="002C33BD" w:rsidRDefault="002C33BD" w:rsidP="002C33BD">
      <w:pPr>
        <w:spacing w:after="150" w:line="238" w:lineRule="atLeast"/>
        <w:rPr>
          <w:sz w:val="24"/>
          <w:szCs w:val="24"/>
          <w:lang w:val="x-none" w:eastAsia="x-none"/>
        </w:rPr>
      </w:pPr>
      <w:r w:rsidRPr="002C33BD">
        <w:rPr>
          <w:sz w:val="24"/>
          <w:szCs w:val="24"/>
          <w:lang w:val="x-none" w:eastAsia="x-none"/>
        </w:rPr>
        <w:t xml:space="preserve"> 4. Принципиальные варианты развития и оценка по целевым показателям развития транспортной инфраструктуры.</w:t>
      </w:r>
    </w:p>
    <w:p w:rsidR="002C33BD" w:rsidRPr="002C33BD" w:rsidRDefault="002C33BD" w:rsidP="002C33BD">
      <w:pPr>
        <w:spacing w:after="150" w:line="238" w:lineRule="atLeast"/>
        <w:rPr>
          <w:sz w:val="24"/>
          <w:szCs w:val="24"/>
          <w:lang w:val="x-none" w:eastAsia="x-none"/>
        </w:rPr>
      </w:pPr>
      <w:r w:rsidRPr="002C33BD">
        <w:rPr>
          <w:sz w:val="24"/>
          <w:szCs w:val="24"/>
          <w:lang w:val="x-none" w:eastAsia="x-none"/>
        </w:rPr>
        <w:t>5.  Перечень и очередность реализации  мероприятий по развитию транспортной инфраструктуры поселения</w:t>
      </w:r>
    </w:p>
    <w:p w:rsidR="002C33BD" w:rsidRPr="002C33BD" w:rsidRDefault="002C33BD" w:rsidP="002C33BD">
      <w:pPr>
        <w:spacing w:after="150" w:line="238" w:lineRule="atLeast"/>
        <w:rPr>
          <w:sz w:val="24"/>
          <w:szCs w:val="24"/>
          <w:lang w:val="x-none" w:eastAsia="x-none"/>
        </w:rPr>
      </w:pPr>
      <w:r w:rsidRPr="002C33BD">
        <w:rPr>
          <w:sz w:val="24"/>
          <w:szCs w:val="24"/>
          <w:lang w:val="x-none" w:eastAsia="x-none"/>
        </w:rPr>
        <w:t xml:space="preserve">6. Оценка объемов и источников финансирования мероприятий развития транспортной инфраструктуры сельского поселения </w:t>
      </w:r>
      <w:r w:rsidRPr="002C33BD">
        <w:rPr>
          <w:sz w:val="24"/>
          <w:szCs w:val="24"/>
          <w:lang w:eastAsia="x-none"/>
        </w:rPr>
        <w:t xml:space="preserve">Мамалаевский </w:t>
      </w:r>
      <w:r w:rsidRPr="002C33BD">
        <w:rPr>
          <w:sz w:val="24"/>
          <w:szCs w:val="24"/>
          <w:lang w:val="x-none" w:eastAsia="x-none"/>
        </w:rPr>
        <w:t>сельсовет.</w:t>
      </w:r>
    </w:p>
    <w:p w:rsidR="002C33BD" w:rsidRPr="002C33BD" w:rsidRDefault="002C33BD" w:rsidP="002C33BD">
      <w:pPr>
        <w:spacing w:after="150" w:line="238" w:lineRule="atLeast"/>
        <w:rPr>
          <w:sz w:val="24"/>
          <w:szCs w:val="24"/>
          <w:lang w:val="x-none" w:eastAsia="x-none"/>
        </w:rPr>
      </w:pPr>
      <w:r w:rsidRPr="002C33BD">
        <w:rPr>
          <w:sz w:val="24"/>
          <w:szCs w:val="24"/>
          <w:lang w:val="x-none" w:eastAsia="x-none"/>
        </w:rPr>
        <w:t>7. Оценка эффективности мероприятий  развития транспортной инфраструктуры на территории муниципального образования</w:t>
      </w:r>
      <w:r w:rsidRPr="002C33BD">
        <w:rPr>
          <w:sz w:val="24"/>
          <w:szCs w:val="24"/>
          <w:lang w:eastAsia="x-none"/>
        </w:rPr>
        <w:t xml:space="preserve"> Мамалаевский </w:t>
      </w:r>
      <w:r w:rsidRPr="002C33BD">
        <w:rPr>
          <w:sz w:val="24"/>
          <w:szCs w:val="24"/>
          <w:lang w:val="x-none" w:eastAsia="x-none"/>
        </w:rPr>
        <w:t>сельсовет.</w:t>
      </w:r>
    </w:p>
    <w:p w:rsidR="002C33BD" w:rsidRPr="002C33BD" w:rsidRDefault="002C33BD" w:rsidP="002C33BD">
      <w:pPr>
        <w:spacing w:after="150" w:line="238" w:lineRule="atLeast"/>
        <w:rPr>
          <w:sz w:val="24"/>
          <w:szCs w:val="24"/>
          <w:lang w:val="x-none" w:eastAsia="x-none"/>
        </w:rPr>
      </w:pPr>
      <w:r w:rsidRPr="002C33BD">
        <w:rPr>
          <w:sz w:val="24"/>
          <w:szCs w:val="24"/>
          <w:lang w:val="x-none" w:eastAsia="x-none"/>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2C33BD" w:rsidRPr="002C33BD" w:rsidRDefault="002C33BD" w:rsidP="002C33BD">
      <w:pPr>
        <w:spacing w:after="150" w:line="238" w:lineRule="atLeast"/>
        <w:rPr>
          <w:b/>
          <w:bCs/>
          <w:sz w:val="24"/>
          <w:szCs w:val="24"/>
          <w:lang w:val="x-none" w:eastAsia="x-none"/>
        </w:rPr>
      </w:pPr>
    </w:p>
    <w:p w:rsidR="002C33BD" w:rsidRPr="002C33BD" w:rsidRDefault="002C33BD" w:rsidP="002C33BD">
      <w:pPr>
        <w:spacing w:after="150" w:line="238" w:lineRule="atLeast"/>
        <w:rPr>
          <w:b/>
          <w:bCs/>
          <w:sz w:val="24"/>
          <w:szCs w:val="24"/>
          <w:lang w:val="x-none" w:eastAsia="x-none"/>
        </w:rPr>
      </w:pPr>
    </w:p>
    <w:p w:rsidR="002C33BD" w:rsidRPr="002C33BD" w:rsidRDefault="002C33BD" w:rsidP="002C33BD">
      <w:pPr>
        <w:spacing w:after="150" w:line="238" w:lineRule="atLeast"/>
        <w:rPr>
          <w:b/>
          <w:bCs/>
          <w:sz w:val="24"/>
          <w:szCs w:val="24"/>
          <w:lang w:val="x-none" w:eastAsia="x-none"/>
        </w:rPr>
      </w:pPr>
    </w:p>
    <w:p w:rsidR="002C33BD" w:rsidRPr="002C33BD" w:rsidRDefault="002C33BD" w:rsidP="002C33BD">
      <w:pPr>
        <w:spacing w:after="150" w:line="238" w:lineRule="atLeast"/>
        <w:rPr>
          <w:b/>
          <w:bCs/>
          <w:sz w:val="24"/>
          <w:szCs w:val="24"/>
          <w:lang w:val="x-none" w:eastAsia="x-none"/>
        </w:rPr>
      </w:pPr>
    </w:p>
    <w:p w:rsidR="002C33BD" w:rsidRPr="002C33BD" w:rsidRDefault="002C33BD" w:rsidP="002C33BD">
      <w:pPr>
        <w:spacing w:after="150" w:line="238" w:lineRule="atLeast"/>
        <w:rPr>
          <w:b/>
          <w:bCs/>
          <w:sz w:val="24"/>
          <w:szCs w:val="24"/>
          <w:lang w:val="x-none" w:eastAsia="x-none"/>
        </w:rPr>
      </w:pPr>
    </w:p>
    <w:p w:rsidR="002C33BD" w:rsidRPr="002C33BD" w:rsidRDefault="002C33BD" w:rsidP="002C33BD">
      <w:pPr>
        <w:spacing w:after="150" w:line="238" w:lineRule="atLeast"/>
        <w:rPr>
          <w:b/>
          <w:bCs/>
          <w:sz w:val="24"/>
          <w:szCs w:val="24"/>
          <w:lang w:val="x-none" w:eastAsia="x-none"/>
        </w:rPr>
      </w:pPr>
    </w:p>
    <w:p w:rsidR="002C33BD" w:rsidRPr="002C33BD" w:rsidRDefault="002C33BD" w:rsidP="002C33BD">
      <w:pPr>
        <w:spacing w:after="150" w:line="238" w:lineRule="atLeast"/>
        <w:rPr>
          <w:b/>
          <w:bCs/>
          <w:sz w:val="24"/>
          <w:szCs w:val="24"/>
          <w:lang w:val="x-none" w:eastAsia="x-none"/>
        </w:rPr>
      </w:pPr>
    </w:p>
    <w:p w:rsidR="002C33BD" w:rsidRPr="002C33BD" w:rsidRDefault="002C33BD" w:rsidP="002C33BD">
      <w:pPr>
        <w:spacing w:after="150" w:line="238" w:lineRule="atLeast"/>
        <w:rPr>
          <w:b/>
          <w:bCs/>
          <w:sz w:val="24"/>
          <w:szCs w:val="24"/>
          <w:lang w:val="x-none" w:eastAsia="x-none"/>
        </w:rPr>
      </w:pPr>
    </w:p>
    <w:p w:rsidR="002C33BD" w:rsidRPr="002C33BD" w:rsidRDefault="002C33BD" w:rsidP="002C33BD">
      <w:pPr>
        <w:spacing w:after="150" w:line="238" w:lineRule="atLeast"/>
        <w:rPr>
          <w:b/>
          <w:bCs/>
          <w:sz w:val="24"/>
          <w:szCs w:val="24"/>
          <w:lang w:val="x-none" w:eastAsia="x-none"/>
        </w:rPr>
      </w:pPr>
    </w:p>
    <w:p w:rsidR="002C33BD" w:rsidRPr="002C33BD" w:rsidRDefault="002C33BD" w:rsidP="002C33BD">
      <w:pPr>
        <w:spacing w:after="150" w:line="238" w:lineRule="atLeast"/>
        <w:rPr>
          <w:b/>
          <w:bCs/>
          <w:sz w:val="24"/>
          <w:szCs w:val="24"/>
          <w:lang w:val="x-none" w:eastAsia="x-none"/>
        </w:rPr>
      </w:pPr>
    </w:p>
    <w:p w:rsidR="002C33BD" w:rsidRPr="002C33BD" w:rsidRDefault="002C33BD" w:rsidP="002C33BD">
      <w:pPr>
        <w:spacing w:after="150" w:line="238" w:lineRule="atLeast"/>
        <w:rPr>
          <w:b/>
          <w:bCs/>
          <w:sz w:val="24"/>
          <w:szCs w:val="24"/>
          <w:lang w:val="x-none" w:eastAsia="x-none"/>
        </w:rPr>
      </w:pPr>
    </w:p>
    <w:p w:rsidR="002C33BD" w:rsidRPr="002C33BD" w:rsidRDefault="002C33BD" w:rsidP="002C33BD">
      <w:pPr>
        <w:spacing w:after="150" w:line="238" w:lineRule="atLeast"/>
        <w:rPr>
          <w:b/>
          <w:bCs/>
          <w:sz w:val="24"/>
          <w:szCs w:val="24"/>
          <w:lang w:val="x-none" w:eastAsia="x-none"/>
        </w:rPr>
      </w:pPr>
    </w:p>
    <w:p w:rsidR="002C33BD" w:rsidRPr="002C33BD" w:rsidRDefault="002C33BD" w:rsidP="002C33BD">
      <w:pPr>
        <w:spacing w:after="150" w:line="238" w:lineRule="atLeast"/>
        <w:rPr>
          <w:sz w:val="24"/>
          <w:szCs w:val="24"/>
          <w:lang w:val="x-none" w:eastAsia="x-none"/>
        </w:rPr>
      </w:pPr>
      <w:r w:rsidRPr="002C33BD">
        <w:rPr>
          <w:b/>
          <w:bCs/>
          <w:sz w:val="24"/>
          <w:szCs w:val="24"/>
          <w:lang w:val="x-none" w:eastAsia="x-none"/>
        </w:rPr>
        <w:t>ВВЕДЕНИЕ</w:t>
      </w:r>
    </w:p>
    <w:p w:rsidR="002C33BD" w:rsidRPr="002C33BD" w:rsidRDefault="002C33BD" w:rsidP="002C33BD">
      <w:pPr>
        <w:spacing w:after="150" w:line="238" w:lineRule="atLeast"/>
        <w:rPr>
          <w:sz w:val="24"/>
          <w:szCs w:val="24"/>
          <w:lang w:val="x-none" w:eastAsia="x-none"/>
        </w:rPr>
      </w:pPr>
      <w:r w:rsidRPr="002C33BD">
        <w:rPr>
          <w:sz w:val="24"/>
          <w:szCs w:val="24"/>
          <w:lang w:val="x-none" w:eastAsia="x-none"/>
        </w:rPr>
        <w:t xml:space="preserve">Программа комплексного развития транспортной инфраструктуры муниципального образования </w:t>
      </w:r>
      <w:r w:rsidRPr="002C33BD">
        <w:rPr>
          <w:sz w:val="24"/>
          <w:szCs w:val="24"/>
          <w:lang w:eastAsia="x-none"/>
        </w:rPr>
        <w:t xml:space="preserve">Мамалаевский </w:t>
      </w:r>
      <w:r w:rsidRPr="002C33BD">
        <w:rPr>
          <w:sz w:val="24"/>
          <w:szCs w:val="24"/>
          <w:lang w:val="x-none" w:eastAsia="x-none"/>
        </w:rPr>
        <w:t>сельсовет на период с 2017 -2028 г.г разработана на основании следующих документов;</w:t>
      </w:r>
    </w:p>
    <w:tbl>
      <w:tblPr>
        <w:tblW w:w="9499"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2C33BD" w:rsidRPr="002C33BD" w:rsidTr="00AB69E2">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2C33BD" w:rsidRPr="002C33BD" w:rsidRDefault="002C33BD" w:rsidP="002C33BD">
            <w:pPr>
              <w:jc w:val="both"/>
              <w:rPr>
                <w:sz w:val="24"/>
                <w:szCs w:val="24"/>
              </w:rPr>
            </w:pPr>
            <w:r w:rsidRPr="002C33BD">
              <w:rPr>
                <w:sz w:val="24"/>
                <w:szCs w:val="24"/>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p w:rsidR="002C33BD" w:rsidRPr="002C33BD" w:rsidRDefault="002C33BD" w:rsidP="002C33BD">
            <w:pPr>
              <w:jc w:val="both"/>
              <w:rPr>
                <w:sz w:val="24"/>
                <w:szCs w:val="24"/>
              </w:rPr>
            </w:pPr>
            <w:r w:rsidRPr="002C33BD">
              <w:rPr>
                <w:sz w:val="24"/>
                <w:szCs w:val="24"/>
              </w:rPr>
              <w:t xml:space="preserve">-   Федеральный закон от 06 октября 2003 года </w:t>
            </w:r>
            <w:hyperlink r:id="rId7" w:history="1">
              <w:r w:rsidRPr="002C33BD">
                <w:rPr>
                  <w:sz w:val="24"/>
                  <w:szCs w:val="24"/>
                </w:rPr>
                <w:t>№ 131-ФЗ</w:t>
              </w:r>
            </w:hyperlink>
            <w:r w:rsidRPr="002C33BD">
              <w:rPr>
                <w:sz w:val="24"/>
                <w:szCs w:val="24"/>
              </w:rPr>
              <w:t xml:space="preserve"> «Об общих принципах организации местного самоуправления в Российской Федерации»;</w:t>
            </w:r>
          </w:p>
          <w:p w:rsidR="002C33BD" w:rsidRPr="002C33BD" w:rsidRDefault="002C33BD" w:rsidP="002C33BD">
            <w:pPr>
              <w:jc w:val="both"/>
              <w:rPr>
                <w:sz w:val="24"/>
                <w:szCs w:val="24"/>
              </w:rPr>
            </w:pPr>
            <w:r w:rsidRPr="002C33BD">
              <w:rPr>
                <w:sz w:val="24"/>
                <w:szCs w:val="24"/>
              </w:rPr>
              <w:t>-   поручения Президента Российской Федерации от 17 марта 2011 года Пр-701;</w:t>
            </w:r>
          </w:p>
          <w:p w:rsidR="002C33BD" w:rsidRPr="002C33BD" w:rsidRDefault="002C33BD" w:rsidP="002C33BD">
            <w:pPr>
              <w:autoSpaceDN w:val="0"/>
              <w:adjustRightInd w:val="0"/>
              <w:jc w:val="both"/>
              <w:outlineLvl w:val="0"/>
              <w:rPr>
                <w:sz w:val="24"/>
                <w:szCs w:val="24"/>
              </w:rPr>
            </w:pPr>
            <w:r w:rsidRPr="002C33BD">
              <w:rPr>
                <w:sz w:val="24"/>
                <w:szCs w:val="24"/>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p w:rsidR="002C33BD" w:rsidRPr="002C33BD" w:rsidRDefault="002C33BD" w:rsidP="002C33BD">
            <w:pPr>
              <w:autoSpaceDN w:val="0"/>
              <w:adjustRightInd w:val="0"/>
              <w:jc w:val="both"/>
              <w:outlineLvl w:val="0"/>
              <w:rPr>
                <w:bCs/>
                <w:sz w:val="24"/>
                <w:szCs w:val="24"/>
              </w:rPr>
            </w:pPr>
          </w:p>
        </w:tc>
      </w:tr>
    </w:tbl>
    <w:p w:rsidR="002C33BD" w:rsidRPr="002C33BD" w:rsidRDefault="002C33BD" w:rsidP="002C33BD">
      <w:pPr>
        <w:shd w:val="clear" w:color="auto" w:fill="FFFFFF"/>
        <w:spacing w:line="240" w:lineRule="atLeast"/>
        <w:jc w:val="both"/>
        <w:rPr>
          <w:sz w:val="24"/>
          <w:szCs w:val="24"/>
        </w:rPr>
      </w:pPr>
      <w:r w:rsidRPr="002C33BD">
        <w:rPr>
          <w:sz w:val="24"/>
          <w:szCs w:val="24"/>
        </w:rPr>
        <w:t xml:space="preserve">      Программа определяет основные направления развития транспортной инфраструктуры    МО Мамалаевский сельсовет,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2C33BD" w:rsidRPr="002C33BD" w:rsidRDefault="002C33BD" w:rsidP="002C33BD">
      <w:pPr>
        <w:shd w:val="clear" w:color="auto" w:fill="FFFFFF"/>
        <w:spacing w:line="240" w:lineRule="atLeast"/>
        <w:ind w:firstLine="567"/>
        <w:jc w:val="both"/>
        <w:rPr>
          <w:sz w:val="24"/>
          <w:szCs w:val="24"/>
        </w:rPr>
      </w:pPr>
      <w:r w:rsidRPr="002C33BD">
        <w:rPr>
          <w:sz w:val="24"/>
          <w:szCs w:val="24"/>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2C33BD" w:rsidRPr="002C33BD" w:rsidRDefault="002C33BD" w:rsidP="002C33BD">
      <w:pPr>
        <w:shd w:val="clear" w:color="auto" w:fill="FFFFFF"/>
        <w:spacing w:line="240" w:lineRule="atLeast"/>
        <w:ind w:firstLine="567"/>
        <w:jc w:val="both"/>
        <w:rPr>
          <w:bCs/>
          <w:sz w:val="24"/>
          <w:szCs w:val="24"/>
        </w:rPr>
      </w:pPr>
      <w:r w:rsidRPr="002C33BD">
        <w:rPr>
          <w:bCs/>
          <w:sz w:val="24"/>
          <w:szCs w:val="24"/>
        </w:rPr>
        <w:t xml:space="preserve">Цели и задачи </w:t>
      </w:r>
      <w:r w:rsidRPr="002C33BD">
        <w:rPr>
          <w:sz w:val="24"/>
          <w:szCs w:val="24"/>
        </w:rPr>
        <w:t xml:space="preserve"> программы –</w:t>
      </w:r>
      <w:r w:rsidRPr="002C33BD">
        <w:rPr>
          <w:bCs/>
          <w:sz w:val="24"/>
          <w:szCs w:val="24"/>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2C33BD" w:rsidRPr="002C33BD" w:rsidRDefault="002C33BD" w:rsidP="002C33BD">
      <w:pPr>
        <w:shd w:val="clear" w:color="auto" w:fill="FFFFFF"/>
        <w:tabs>
          <w:tab w:val="left" w:pos="900"/>
        </w:tabs>
        <w:jc w:val="both"/>
        <w:rPr>
          <w:bCs/>
          <w:sz w:val="24"/>
          <w:szCs w:val="24"/>
        </w:rPr>
      </w:pPr>
    </w:p>
    <w:p w:rsidR="002C33BD" w:rsidRPr="002C33BD" w:rsidRDefault="002C33BD" w:rsidP="002C33BD">
      <w:pPr>
        <w:shd w:val="clear" w:color="auto" w:fill="FFFFFF"/>
        <w:tabs>
          <w:tab w:val="left" w:pos="900"/>
        </w:tabs>
        <w:jc w:val="both"/>
        <w:rPr>
          <w:bCs/>
          <w:sz w:val="24"/>
          <w:szCs w:val="24"/>
        </w:rPr>
      </w:pPr>
      <w:r w:rsidRPr="002C33BD">
        <w:rPr>
          <w:bCs/>
          <w:sz w:val="24"/>
          <w:szCs w:val="24"/>
        </w:rPr>
        <w:t xml:space="preserve">  </w:t>
      </w:r>
    </w:p>
    <w:p w:rsidR="002C33BD" w:rsidRPr="002C33BD" w:rsidRDefault="002C33BD" w:rsidP="002C33BD">
      <w:pPr>
        <w:keepNext/>
        <w:keepLines/>
        <w:ind w:left="709"/>
        <w:outlineLvl w:val="0"/>
        <w:rPr>
          <w:b/>
          <w:bCs/>
          <w:kern w:val="32"/>
          <w:sz w:val="24"/>
          <w:szCs w:val="24"/>
          <w:lang w:val="x-none" w:eastAsia="x-none" w:bidi="ru-RU"/>
        </w:rPr>
      </w:pPr>
      <w:bookmarkStart w:id="0" w:name="_Toc444611849"/>
    </w:p>
    <w:p w:rsidR="002C33BD" w:rsidRPr="002C33BD" w:rsidRDefault="002C33BD" w:rsidP="002C33BD">
      <w:pPr>
        <w:keepNext/>
        <w:keepLines/>
        <w:ind w:left="709"/>
        <w:outlineLvl w:val="0"/>
        <w:rPr>
          <w:b/>
          <w:bCs/>
          <w:kern w:val="32"/>
          <w:sz w:val="24"/>
          <w:szCs w:val="24"/>
          <w:lang w:eastAsia="x-none" w:bidi="ru-RU"/>
        </w:rPr>
      </w:pPr>
    </w:p>
    <w:p w:rsidR="002C33BD" w:rsidRPr="002C33BD" w:rsidRDefault="002C33BD" w:rsidP="002C33BD">
      <w:pPr>
        <w:rPr>
          <w:sz w:val="24"/>
          <w:szCs w:val="24"/>
          <w:lang w:eastAsia="x-none" w:bidi="ru-RU"/>
        </w:rPr>
      </w:pPr>
    </w:p>
    <w:p w:rsidR="002C33BD" w:rsidRPr="002C33BD" w:rsidRDefault="002C33BD" w:rsidP="002C33BD">
      <w:pPr>
        <w:rPr>
          <w:sz w:val="24"/>
          <w:szCs w:val="24"/>
          <w:lang w:eastAsia="x-none" w:bidi="ru-RU"/>
        </w:rPr>
      </w:pPr>
    </w:p>
    <w:p w:rsidR="002C33BD" w:rsidRPr="002C33BD" w:rsidRDefault="002C33BD" w:rsidP="002C33BD">
      <w:pPr>
        <w:rPr>
          <w:sz w:val="24"/>
          <w:szCs w:val="24"/>
          <w:lang w:eastAsia="x-none" w:bidi="ru-RU"/>
        </w:rPr>
      </w:pPr>
    </w:p>
    <w:p w:rsidR="002C33BD" w:rsidRPr="002C33BD" w:rsidRDefault="002C33BD" w:rsidP="002C33BD">
      <w:pPr>
        <w:rPr>
          <w:sz w:val="24"/>
          <w:szCs w:val="24"/>
          <w:lang w:eastAsia="x-none" w:bidi="ru-RU"/>
        </w:rPr>
      </w:pPr>
    </w:p>
    <w:p w:rsidR="002C33BD" w:rsidRPr="002C33BD" w:rsidRDefault="002C33BD" w:rsidP="002C33BD">
      <w:pPr>
        <w:rPr>
          <w:sz w:val="24"/>
          <w:szCs w:val="24"/>
          <w:lang w:eastAsia="x-none" w:bidi="ru-RU"/>
        </w:rPr>
      </w:pPr>
    </w:p>
    <w:p w:rsidR="002C33BD" w:rsidRPr="002C33BD" w:rsidRDefault="002C33BD" w:rsidP="002C33BD">
      <w:pPr>
        <w:rPr>
          <w:sz w:val="24"/>
          <w:szCs w:val="24"/>
          <w:lang w:eastAsia="x-none" w:bidi="ru-RU"/>
        </w:rPr>
      </w:pPr>
    </w:p>
    <w:p w:rsidR="002C33BD" w:rsidRPr="002C33BD" w:rsidRDefault="002C33BD" w:rsidP="002C33BD">
      <w:pPr>
        <w:rPr>
          <w:sz w:val="24"/>
          <w:szCs w:val="24"/>
          <w:lang w:eastAsia="x-none" w:bidi="ru-RU"/>
        </w:rPr>
      </w:pPr>
    </w:p>
    <w:p w:rsidR="002C33BD" w:rsidRPr="002C33BD" w:rsidRDefault="002C33BD" w:rsidP="002C33BD">
      <w:pPr>
        <w:rPr>
          <w:sz w:val="24"/>
          <w:szCs w:val="24"/>
          <w:lang w:eastAsia="x-none" w:bidi="ru-RU"/>
        </w:rPr>
      </w:pPr>
    </w:p>
    <w:p w:rsidR="002C33BD" w:rsidRPr="002C33BD" w:rsidRDefault="002C33BD" w:rsidP="002C33BD">
      <w:pPr>
        <w:rPr>
          <w:sz w:val="24"/>
          <w:szCs w:val="24"/>
          <w:lang w:eastAsia="x-none" w:bidi="ru-RU"/>
        </w:rPr>
      </w:pPr>
    </w:p>
    <w:p w:rsidR="002C33BD" w:rsidRPr="002C33BD" w:rsidRDefault="002C33BD" w:rsidP="002C33BD">
      <w:pPr>
        <w:rPr>
          <w:sz w:val="24"/>
          <w:szCs w:val="24"/>
          <w:lang w:eastAsia="x-none" w:bidi="ru-RU"/>
        </w:rPr>
      </w:pPr>
    </w:p>
    <w:p w:rsidR="002C33BD" w:rsidRPr="002C33BD" w:rsidRDefault="002C33BD" w:rsidP="002C33BD">
      <w:pPr>
        <w:rPr>
          <w:sz w:val="24"/>
          <w:szCs w:val="24"/>
          <w:lang w:eastAsia="x-none" w:bidi="ru-RU"/>
        </w:rPr>
      </w:pPr>
    </w:p>
    <w:p w:rsidR="002C33BD" w:rsidRPr="002C33BD" w:rsidRDefault="002C33BD" w:rsidP="002C33BD">
      <w:pPr>
        <w:rPr>
          <w:sz w:val="24"/>
          <w:szCs w:val="24"/>
          <w:lang w:eastAsia="x-none" w:bidi="ru-RU"/>
        </w:rPr>
      </w:pPr>
    </w:p>
    <w:p w:rsidR="002C33BD" w:rsidRPr="002C33BD" w:rsidRDefault="002C33BD" w:rsidP="002C33BD">
      <w:pPr>
        <w:rPr>
          <w:sz w:val="24"/>
          <w:szCs w:val="24"/>
          <w:lang w:eastAsia="x-none" w:bidi="ru-RU"/>
        </w:rPr>
      </w:pPr>
    </w:p>
    <w:p w:rsidR="002C33BD" w:rsidRPr="002C33BD" w:rsidRDefault="002C33BD" w:rsidP="002C33BD">
      <w:pPr>
        <w:rPr>
          <w:sz w:val="24"/>
          <w:szCs w:val="24"/>
          <w:lang w:eastAsia="x-none" w:bidi="ru-RU"/>
        </w:rPr>
      </w:pPr>
    </w:p>
    <w:p w:rsidR="002C33BD" w:rsidRPr="002C33BD" w:rsidRDefault="002C33BD" w:rsidP="002C33BD">
      <w:pPr>
        <w:keepNext/>
        <w:keepLines/>
        <w:ind w:left="709"/>
        <w:jc w:val="both"/>
        <w:outlineLvl w:val="0"/>
        <w:rPr>
          <w:b/>
          <w:bCs/>
          <w:kern w:val="32"/>
          <w:sz w:val="24"/>
          <w:szCs w:val="24"/>
          <w:lang w:eastAsia="x-none" w:bidi="ru-RU"/>
        </w:rPr>
      </w:pPr>
    </w:p>
    <w:p w:rsidR="002C33BD" w:rsidRPr="002C33BD" w:rsidRDefault="002C33BD" w:rsidP="002C33BD">
      <w:pPr>
        <w:rPr>
          <w:sz w:val="24"/>
          <w:szCs w:val="24"/>
          <w:lang w:eastAsia="x-none" w:bidi="ru-RU"/>
        </w:rPr>
      </w:pPr>
    </w:p>
    <w:p w:rsidR="002C33BD" w:rsidRPr="002C33BD" w:rsidRDefault="002C33BD" w:rsidP="002C33BD">
      <w:pPr>
        <w:rPr>
          <w:sz w:val="24"/>
          <w:szCs w:val="24"/>
          <w:lang w:eastAsia="x-none" w:bidi="ru-RU"/>
        </w:rPr>
      </w:pPr>
    </w:p>
    <w:p w:rsidR="002C33BD" w:rsidRPr="002C33BD" w:rsidRDefault="002C33BD" w:rsidP="002C33BD">
      <w:pPr>
        <w:keepNext/>
        <w:keepLines/>
        <w:ind w:left="709"/>
        <w:jc w:val="both"/>
        <w:outlineLvl w:val="0"/>
        <w:rPr>
          <w:b/>
          <w:bCs/>
          <w:kern w:val="32"/>
          <w:sz w:val="24"/>
          <w:szCs w:val="24"/>
          <w:lang w:val="x-none" w:eastAsia="x-none" w:bidi="ru-RU"/>
        </w:rPr>
      </w:pPr>
    </w:p>
    <w:p w:rsidR="002C33BD" w:rsidRPr="002C33BD" w:rsidRDefault="002C33BD" w:rsidP="002C33BD">
      <w:pPr>
        <w:keepNext/>
        <w:keepLines/>
        <w:numPr>
          <w:ilvl w:val="0"/>
          <w:numId w:val="7"/>
        </w:numPr>
        <w:ind w:firstLine="709"/>
        <w:jc w:val="both"/>
        <w:outlineLvl w:val="0"/>
        <w:rPr>
          <w:b/>
          <w:bCs/>
          <w:kern w:val="32"/>
          <w:sz w:val="24"/>
          <w:szCs w:val="24"/>
          <w:lang w:val="x-none" w:eastAsia="x-none" w:bidi="ru-RU"/>
        </w:rPr>
      </w:pPr>
      <w:r w:rsidRPr="002C33BD">
        <w:rPr>
          <w:b/>
          <w:bCs/>
          <w:kern w:val="32"/>
          <w:sz w:val="24"/>
          <w:szCs w:val="24"/>
          <w:lang w:val="x-none" w:eastAsia="x-none" w:bidi="ru-RU"/>
        </w:rPr>
        <w:t>Паспорт программы</w:t>
      </w:r>
      <w:bookmarkEnd w:id="0"/>
    </w:p>
    <w:p w:rsidR="002C33BD" w:rsidRPr="002C33BD" w:rsidRDefault="002C33BD" w:rsidP="002C33BD">
      <w:pPr>
        <w:ind w:firstLine="709"/>
        <w:jc w:val="both"/>
        <w:rPr>
          <w:sz w:val="24"/>
          <w:szCs w:val="24"/>
          <w:lang w:bidi="ru-RU"/>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7121"/>
      </w:tblGrid>
      <w:tr w:rsidR="002C33BD" w:rsidRPr="002C33BD" w:rsidTr="00AB69E2">
        <w:trPr>
          <w:trHeight w:val="424"/>
          <w:jc w:val="center"/>
        </w:trPr>
        <w:tc>
          <w:tcPr>
            <w:tcW w:w="2873" w:type="dxa"/>
            <w:tcBorders>
              <w:top w:val="single" w:sz="4" w:space="0" w:color="auto"/>
              <w:left w:val="single" w:sz="4" w:space="0" w:color="auto"/>
              <w:bottom w:val="single" w:sz="4" w:space="0" w:color="auto"/>
              <w:right w:val="single" w:sz="4" w:space="0" w:color="auto"/>
            </w:tcBorders>
          </w:tcPr>
          <w:p w:rsidR="002C33BD" w:rsidRPr="002C33BD" w:rsidRDefault="002C33BD" w:rsidP="002C33BD">
            <w:pPr>
              <w:ind w:firstLine="709"/>
              <w:jc w:val="both"/>
              <w:rPr>
                <w:sz w:val="24"/>
                <w:szCs w:val="24"/>
              </w:rPr>
            </w:pPr>
            <w:r w:rsidRPr="002C33BD">
              <w:rPr>
                <w:sz w:val="24"/>
                <w:szCs w:val="24"/>
              </w:rPr>
              <w:t xml:space="preserve">Наименование </w:t>
            </w:r>
          </w:p>
          <w:p w:rsidR="002C33BD" w:rsidRPr="002C33BD" w:rsidRDefault="002C33BD" w:rsidP="002C33BD">
            <w:pPr>
              <w:ind w:firstLine="709"/>
              <w:jc w:val="both"/>
              <w:rPr>
                <w:sz w:val="24"/>
                <w:szCs w:val="24"/>
              </w:rPr>
            </w:pPr>
            <w:r w:rsidRPr="002C33BD">
              <w:rPr>
                <w:sz w:val="24"/>
                <w:szCs w:val="24"/>
              </w:rPr>
              <w:t>Программы:</w:t>
            </w:r>
          </w:p>
        </w:tc>
        <w:tc>
          <w:tcPr>
            <w:tcW w:w="7121" w:type="dxa"/>
            <w:tcBorders>
              <w:top w:val="single" w:sz="4" w:space="0" w:color="auto"/>
              <w:left w:val="single" w:sz="4" w:space="0" w:color="auto"/>
              <w:bottom w:val="single" w:sz="4" w:space="0" w:color="auto"/>
              <w:right w:val="single" w:sz="4" w:space="0" w:color="auto"/>
            </w:tcBorders>
          </w:tcPr>
          <w:p w:rsidR="002C33BD" w:rsidRPr="002C33BD" w:rsidRDefault="002C33BD" w:rsidP="002C33BD">
            <w:pPr>
              <w:shd w:val="clear" w:color="auto" w:fill="FFFFFF"/>
              <w:tabs>
                <w:tab w:val="left" w:pos="540"/>
              </w:tabs>
              <w:jc w:val="both"/>
              <w:rPr>
                <w:kern w:val="28"/>
                <w:sz w:val="24"/>
                <w:szCs w:val="24"/>
              </w:rPr>
            </w:pPr>
            <w:r w:rsidRPr="002C33BD">
              <w:rPr>
                <w:kern w:val="28"/>
                <w:sz w:val="24"/>
                <w:szCs w:val="24"/>
              </w:rPr>
              <w:t>Программа комплексного развития систем транспортной инфраструктуры Мамалаевского сельсовета на период до 2028 года  (далее - Программа)</w:t>
            </w:r>
          </w:p>
        </w:tc>
      </w:tr>
      <w:tr w:rsidR="002C33BD" w:rsidRPr="002C33BD" w:rsidTr="00AB69E2">
        <w:trPr>
          <w:trHeight w:val="424"/>
          <w:jc w:val="center"/>
        </w:trPr>
        <w:tc>
          <w:tcPr>
            <w:tcW w:w="2873" w:type="dxa"/>
            <w:tcBorders>
              <w:top w:val="single" w:sz="4" w:space="0" w:color="auto"/>
              <w:left w:val="single" w:sz="4" w:space="0" w:color="auto"/>
              <w:bottom w:val="single" w:sz="4" w:space="0" w:color="auto"/>
              <w:right w:val="single" w:sz="4" w:space="0" w:color="auto"/>
            </w:tcBorders>
            <w:vAlign w:val="center"/>
          </w:tcPr>
          <w:p w:rsidR="002C33BD" w:rsidRPr="002C33BD" w:rsidRDefault="002C33BD" w:rsidP="002C33BD">
            <w:pPr>
              <w:jc w:val="both"/>
              <w:rPr>
                <w:sz w:val="24"/>
                <w:szCs w:val="24"/>
              </w:rPr>
            </w:pPr>
            <w:r w:rsidRPr="002C33BD">
              <w:rPr>
                <w:sz w:val="24"/>
                <w:szCs w:val="24"/>
              </w:rPr>
              <w:t>Основание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2C33BD" w:rsidRPr="002C33BD" w:rsidRDefault="002C33BD" w:rsidP="002C33BD">
            <w:pPr>
              <w:jc w:val="both"/>
              <w:rPr>
                <w:sz w:val="24"/>
                <w:szCs w:val="24"/>
              </w:rPr>
            </w:pPr>
            <w:r w:rsidRPr="002C33BD">
              <w:rPr>
                <w:sz w:val="24"/>
                <w:szCs w:val="24"/>
              </w:rPr>
              <w:t>- Постановление Правительства РФ от 25.12.2015 года №1440 «Об утверждении требований к программам комплексного развития транспортной инфраструктуры поселений и городских округов»;</w:t>
            </w:r>
          </w:p>
          <w:p w:rsidR="002C33BD" w:rsidRPr="002C33BD" w:rsidRDefault="002C33BD" w:rsidP="002C33BD">
            <w:pPr>
              <w:jc w:val="both"/>
              <w:rPr>
                <w:sz w:val="24"/>
                <w:szCs w:val="24"/>
              </w:rPr>
            </w:pPr>
            <w:r w:rsidRPr="002C33BD">
              <w:rPr>
                <w:sz w:val="24"/>
                <w:szCs w:val="24"/>
              </w:rPr>
              <w:t>- Градостроительный кодекс Российской Федерации от 29.12.2004 года (в редакции от 07.03.2017 г.)</w:t>
            </w:r>
          </w:p>
        </w:tc>
      </w:tr>
      <w:tr w:rsidR="002C33BD" w:rsidRPr="002C33BD" w:rsidTr="00AB69E2">
        <w:trPr>
          <w:trHeight w:val="424"/>
          <w:jc w:val="center"/>
        </w:trPr>
        <w:tc>
          <w:tcPr>
            <w:tcW w:w="2873" w:type="dxa"/>
            <w:tcBorders>
              <w:top w:val="single" w:sz="4" w:space="0" w:color="auto"/>
              <w:left w:val="single" w:sz="4" w:space="0" w:color="auto"/>
              <w:bottom w:val="single" w:sz="4" w:space="0" w:color="auto"/>
              <w:right w:val="single" w:sz="4" w:space="0" w:color="auto"/>
            </w:tcBorders>
            <w:vAlign w:val="center"/>
          </w:tcPr>
          <w:p w:rsidR="002C33BD" w:rsidRPr="002C33BD" w:rsidRDefault="002C33BD" w:rsidP="002C33BD">
            <w:pPr>
              <w:jc w:val="both"/>
              <w:rPr>
                <w:sz w:val="24"/>
                <w:szCs w:val="24"/>
              </w:rPr>
            </w:pPr>
            <w:r w:rsidRPr="002C33BD">
              <w:rPr>
                <w:sz w:val="24"/>
                <w:szCs w:val="24"/>
              </w:rPr>
              <w:t>Заказчик Программы:</w:t>
            </w:r>
          </w:p>
        </w:tc>
        <w:tc>
          <w:tcPr>
            <w:tcW w:w="7121" w:type="dxa"/>
            <w:tcBorders>
              <w:top w:val="single" w:sz="4" w:space="0" w:color="auto"/>
              <w:left w:val="single" w:sz="4" w:space="0" w:color="auto"/>
              <w:bottom w:val="single" w:sz="4" w:space="0" w:color="auto"/>
              <w:right w:val="single" w:sz="4" w:space="0" w:color="auto"/>
            </w:tcBorders>
          </w:tcPr>
          <w:p w:rsidR="002C33BD" w:rsidRPr="002C33BD" w:rsidRDefault="002C33BD" w:rsidP="002C33BD">
            <w:pPr>
              <w:shd w:val="clear" w:color="auto" w:fill="FFFFFF"/>
              <w:tabs>
                <w:tab w:val="left" w:pos="540"/>
              </w:tabs>
              <w:rPr>
                <w:kern w:val="28"/>
                <w:sz w:val="24"/>
                <w:szCs w:val="24"/>
              </w:rPr>
            </w:pPr>
            <w:r w:rsidRPr="002C33BD">
              <w:rPr>
                <w:kern w:val="28"/>
                <w:sz w:val="24"/>
                <w:szCs w:val="24"/>
              </w:rPr>
              <w:t>Администрация  муниципального образования Мамалаевский сельсовет</w:t>
            </w:r>
          </w:p>
          <w:p w:rsidR="002C33BD" w:rsidRPr="002C33BD" w:rsidRDefault="002C33BD" w:rsidP="002C33BD">
            <w:pPr>
              <w:rPr>
                <w:sz w:val="24"/>
                <w:szCs w:val="24"/>
              </w:rPr>
            </w:pPr>
            <w:r w:rsidRPr="002C33BD">
              <w:rPr>
                <w:kern w:val="28"/>
                <w:sz w:val="24"/>
                <w:szCs w:val="24"/>
              </w:rPr>
              <w:t>Местоположение: 461271, Оренбургская область, Переволоцкий район, с.Мамалаевка, ул.Клубная д. 2/2</w:t>
            </w:r>
          </w:p>
        </w:tc>
      </w:tr>
      <w:tr w:rsidR="002C33BD" w:rsidRPr="002C33BD" w:rsidTr="00AB69E2">
        <w:trPr>
          <w:trHeight w:val="815"/>
          <w:jc w:val="center"/>
        </w:trPr>
        <w:tc>
          <w:tcPr>
            <w:tcW w:w="2873" w:type="dxa"/>
            <w:tcBorders>
              <w:top w:val="single" w:sz="4" w:space="0" w:color="auto"/>
              <w:left w:val="single" w:sz="4" w:space="0" w:color="auto"/>
              <w:bottom w:val="single" w:sz="4" w:space="0" w:color="auto"/>
              <w:right w:val="single" w:sz="4" w:space="0" w:color="auto"/>
            </w:tcBorders>
            <w:vAlign w:val="center"/>
          </w:tcPr>
          <w:p w:rsidR="002C33BD" w:rsidRPr="002C33BD" w:rsidRDefault="002C33BD" w:rsidP="002C33BD">
            <w:pPr>
              <w:jc w:val="both"/>
              <w:rPr>
                <w:sz w:val="24"/>
                <w:szCs w:val="24"/>
              </w:rPr>
            </w:pPr>
            <w:r w:rsidRPr="002C33BD">
              <w:rPr>
                <w:sz w:val="24"/>
                <w:szCs w:val="24"/>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2C33BD" w:rsidRPr="002C33BD" w:rsidRDefault="002C33BD" w:rsidP="002C33BD">
            <w:pPr>
              <w:shd w:val="clear" w:color="auto" w:fill="FFFFFF"/>
              <w:tabs>
                <w:tab w:val="left" w:pos="540"/>
              </w:tabs>
              <w:jc w:val="both"/>
              <w:rPr>
                <w:kern w:val="28"/>
                <w:sz w:val="24"/>
                <w:szCs w:val="24"/>
              </w:rPr>
            </w:pPr>
            <w:r w:rsidRPr="002C33BD">
              <w:rPr>
                <w:kern w:val="28"/>
                <w:sz w:val="24"/>
                <w:szCs w:val="24"/>
              </w:rPr>
              <w:t>Администрация муниципального образования Мамалаевский сельсовет</w:t>
            </w:r>
          </w:p>
          <w:p w:rsidR="002C33BD" w:rsidRPr="002C33BD" w:rsidRDefault="002C33BD" w:rsidP="002C33BD">
            <w:pPr>
              <w:jc w:val="both"/>
              <w:rPr>
                <w:sz w:val="24"/>
                <w:szCs w:val="24"/>
              </w:rPr>
            </w:pPr>
            <w:r w:rsidRPr="002C33BD">
              <w:rPr>
                <w:kern w:val="28"/>
                <w:sz w:val="24"/>
                <w:szCs w:val="24"/>
              </w:rPr>
              <w:t>Местоположение: 461271 , Оренбургская область, Переволоцкий район, с.Мамалаевка, ул. Клубная д. 2/2</w:t>
            </w:r>
          </w:p>
        </w:tc>
      </w:tr>
      <w:tr w:rsidR="002C33BD" w:rsidRPr="002C33BD" w:rsidTr="00AB69E2">
        <w:trPr>
          <w:trHeight w:val="815"/>
          <w:jc w:val="center"/>
        </w:trPr>
        <w:tc>
          <w:tcPr>
            <w:tcW w:w="2873" w:type="dxa"/>
            <w:tcBorders>
              <w:top w:val="single" w:sz="4" w:space="0" w:color="auto"/>
              <w:left w:val="single" w:sz="4" w:space="0" w:color="auto"/>
              <w:bottom w:val="single" w:sz="4" w:space="0" w:color="auto"/>
              <w:right w:val="single" w:sz="4" w:space="0" w:color="auto"/>
            </w:tcBorders>
            <w:vAlign w:val="center"/>
          </w:tcPr>
          <w:p w:rsidR="002C33BD" w:rsidRPr="002C33BD" w:rsidRDefault="002C33BD" w:rsidP="002C33BD">
            <w:pPr>
              <w:jc w:val="both"/>
              <w:rPr>
                <w:sz w:val="24"/>
                <w:szCs w:val="24"/>
              </w:rPr>
            </w:pPr>
            <w:r w:rsidRPr="002C33BD">
              <w:rPr>
                <w:sz w:val="24"/>
                <w:szCs w:val="24"/>
              </w:rPr>
              <w:t>Цели и 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2C33BD" w:rsidRPr="002C33BD" w:rsidRDefault="002C33BD" w:rsidP="002C33BD">
            <w:pPr>
              <w:numPr>
                <w:ilvl w:val="0"/>
                <w:numId w:val="14"/>
              </w:numPr>
              <w:tabs>
                <w:tab w:val="left" w:pos="219"/>
              </w:tabs>
              <w:autoSpaceDE w:val="0"/>
              <w:autoSpaceDN w:val="0"/>
              <w:adjustRightInd w:val="0"/>
              <w:contextualSpacing/>
              <w:jc w:val="both"/>
              <w:rPr>
                <w:rFonts w:eastAsia="Calibri"/>
                <w:sz w:val="24"/>
                <w:szCs w:val="24"/>
                <w:lang w:eastAsia="en-US"/>
              </w:rPr>
            </w:pPr>
            <w:r w:rsidRPr="002C33BD">
              <w:rPr>
                <w:rFonts w:eastAsia="Calibri"/>
                <w:sz w:val="24"/>
                <w:szCs w:val="24"/>
                <w:lang w:eastAsia="en-US"/>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Мамалаевского сельского поселения;</w:t>
            </w:r>
          </w:p>
          <w:p w:rsidR="002C33BD" w:rsidRPr="002C33BD" w:rsidRDefault="002C33BD" w:rsidP="002C33BD">
            <w:pPr>
              <w:numPr>
                <w:ilvl w:val="0"/>
                <w:numId w:val="14"/>
              </w:numPr>
              <w:tabs>
                <w:tab w:val="left" w:pos="219"/>
              </w:tabs>
              <w:autoSpaceDE w:val="0"/>
              <w:autoSpaceDN w:val="0"/>
              <w:adjustRightInd w:val="0"/>
              <w:contextualSpacing/>
              <w:jc w:val="both"/>
              <w:rPr>
                <w:rFonts w:eastAsia="Calibri"/>
                <w:sz w:val="24"/>
                <w:szCs w:val="24"/>
                <w:lang w:eastAsia="en-US"/>
              </w:rPr>
            </w:pPr>
            <w:r w:rsidRPr="002C33BD">
              <w:rPr>
                <w:rFonts w:eastAsia="Calibri"/>
                <w:sz w:val="24"/>
                <w:szCs w:val="24"/>
                <w:lang w:eastAsia="en-US"/>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Мамалаевского  сельского поселения;</w:t>
            </w:r>
          </w:p>
          <w:p w:rsidR="002C33BD" w:rsidRPr="002C33BD" w:rsidRDefault="002C33BD" w:rsidP="002C33BD">
            <w:pPr>
              <w:numPr>
                <w:ilvl w:val="0"/>
                <w:numId w:val="14"/>
              </w:numPr>
              <w:tabs>
                <w:tab w:val="left" w:pos="219"/>
              </w:tabs>
              <w:autoSpaceDE w:val="0"/>
              <w:autoSpaceDN w:val="0"/>
              <w:adjustRightInd w:val="0"/>
              <w:contextualSpacing/>
              <w:jc w:val="both"/>
              <w:rPr>
                <w:rFonts w:eastAsia="Calibri"/>
                <w:sz w:val="24"/>
                <w:szCs w:val="24"/>
                <w:lang w:eastAsia="en-US"/>
              </w:rPr>
            </w:pPr>
            <w:r w:rsidRPr="002C33BD">
              <w:rPr>
                <w:rFonts w:eastAsia="Calibri"/>
                <w:sz w:val="24"/>
                <w:szCs w:val="24"/>
                <w:lang w:eastAsia="en-US"/>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Мамалаевского  сельского поселения;</w:t>
            </w:r>
          </w:p>
          <w:p w:rsidR="002C33BD" w:rsidRPr="002C33BD" w:rsidRDefault="002C33BD" w:rsidP="002C33BD">
            <w:pPr>
              <w:numPr>
                <w:ilvl w:val="0"/>
                <w:numId w:val="14"/>
              </w:numPr>
              <w:tabs>
                <w:tab w:val="left" w:pos="219"/>
              </w:tabs>
              <w:autoSpaceDE w:val="0"/>
              <w:autoSpaceDN w:val="0"/>
              <w:adjustRightInd w:val="0"/>
              <w:contextualSpacing/>
              <w:jc w:val="both"/>
              <w:rPr>
                <w:rFonts w:eastAsia="Calibri"/>
                <w:sz w:val="24"/>
                <w:szCs w:val="24"/>
                <w:lang w:eastAsia="en-US"/>
              </w:rPr>
            </w:pPr>
            <w:r w:rsidRPr="002C33BD">
              <w:rPr>
                <w:rFonts w:eastAsia="Calibri"/>
                <w:sz w:val="24"/>
                <w:szCs w:val="24"/>
                <w:lang w:eastAsia="en-US"/>
              </w:rPr>
              <w:t>развитие транспортной инфраструктуры, сбалансированное с градостроительной деятельностью Мамалаевского сельского поселения;</w:t>
            </w:r>
          </w:p>
          <w:p w:rsidR="002C33BD" w:rsidRPr="002C33BD" w:rsidRDefault="002C33BD" w:rsidP="002C33BD">
            <w:pPr>
              <w:numPr>
                <w:ilvl w:val="0"/>
                <w:numId w:val="14"/>
              </w:numPr>
              <w:tabs>
                <w:tab w:val="left" w:pos="219"/>
              </w:tabs>
              <w:autoSpaceDE w:val="0"/>
              <w:autoSpaceDN w:val="0"/>
              <w:adjustRightInd w:val="0"/>
              <w:contextualSpacing/>
              <w:jc w:val="both"/>
              <w:rPr>
                <w:rFonts w:eastAsia="Calibri"/>
                <w:sz w:val="24"/>
                <w:szCs w:val="24"/>
                <w:lang w:eastAsia="en-US"/>
              </w:rPr>
            </w:pPr>
            <w:r w:rsidRPr="002C33BD">
              <w:rPr>
                <w:rFonts w:eastAsia="Calibri"/>
                <w:sz w:val="24"/>
                <w:szCs w:val="24"/>
                <w:lang w:eastAsia="en-US"/>
              </w:rPr>
              <w:t>эффективность функционирования действующей транспортной инфраструктуры</w:t>
            </w:r>
          </w:p>
        </w:tc>
      </w:tr>
      <w:tr w:rsidR="002C33BD" w:rsidRPr="002C33BD" w:rsidTr="00AB69E2">
        <w:trPr>
          <w:trHeight w:val="815"/>
          <w:jc w:val="center"/>
        </w:trPr>
        <w:tc>
          <w:tcPr>
            <w:tcW w:w="2873" w:type="dxa"/>
            <w:tcBorders>
              <w:top w:val="single" w:sz="4" w:space="0" w:color="auto"/>
              <w:left w:val="single" w:sz="4" w:space="0" w:color="auto"/>
              <w:bottom w:val="single" w:sz="4" w:space="0" w:color="auto"/>
              <w:right w:val="single" w:sz="4" w:space="0" w:color="auto"/>
            </w:tcBorders>
            <w:vAlign w:val="center"/>
          </w:tcPr>
          <w:p w:rsidR="002C33BD" w:rsidRPr="002C33BD" w:rsidRDefault="002C33BD" w:rsidP="002C33BD">
            <w:pPr>
              <w:ind w:firstLine="709"/>
              <w:jc w:val="both"/>
              <w:rPr>
                <w:sz w:val="24"/>
                <w:szCs w:val="24"/>
              </w:rPr>
            </w:pPr>
            <w:r w:rsidRPr="002C33BD">
              <w:rPr>
                <w:sz w:val="24"/>
                <w:szCs w:val="24"/>
              </w:rPr>
              <w:t xml:space="preserve">Укрупненное описание запланированных мероприятий (инвестиционных проектов) по </w:t>
            </w:r>
            <w:r w:rsidRPr="002C33BD">
              <w:rPr>
                <w:sz w:val="24"/>
                <w:szCs w:val="24"/>
              </w:rPr>
              <w:lastRenderedPageBreak/>
              <w:t>проектированию, строительству, реконструкции объектов социальной инфраструктуры:</w:t>
            </w:r>
          </w:p>
        </w:tc>
        <w:tc>
          <w:tcPr>
            <w:tcW w:w="7121" w:type="dxa"/>
            <w:tcBorders>
              <w:top w:val="single" w:sz="4" w:space="0" w:color="auto"/>
              <w:left w:val="single" w:sz="4" w:space="0" w:color="auto"/>
              <w:bottom w:val="single" w:sz="4" w:space="0" w:color="auto"/>
              <w:right w:val="single" w:sz="4" w:space="0" w:color="auto"/>
            </w:tcBorders>
          </w:tcPr>
          <w:p w:rsidR="002C33BD" w:rsidRPr="002C33BD" w:rsidRDefault="002C33BD" w:rsidP="002C33BD">
            <w:pPr>
              <w:numPr>
                <w:ilvl w:val="0"/>
                <w:numId w:val="12"/>
              </w:numPr>
              <w:shd w:val="clear" w:color="auto" w:fill="FFFFFF"/>
              <w:tabs>
                <w:tab w:val="left" w:pos="174"/>
                <w:tab w:val="left" w:pos="540"/>
              </w:tabs>
              <w:jc w:val="both"/>
              <w:rPr>
                <w:sz w:val="24"/>
                <w:szCs w:val="24"/>
              </w:rPr>
            </w:pPr>
            <w:r w:rsidRPr="002C33BD">
              <w:rPr>
                <w:sz w:val="24"/>
                <w:szCs w:val="24"/>
              </w:rPr>
              <w:lastRenderedPageBreak/>
              <w:t>Разработка проектно-сметной документации;</w:t>
            </w:r>
          </w:p>
          <w:p w:rsidR="002C33BD" w:rsidRPr="002C33BD" w:rsidRDefault="002C33BD" w:rsidP="002C33BD">
            <w:pPr>
              <w:shd w:val="clear" w:color="auto" w:fill="FFFFFF"/>
              <w:tabs>
                <w:tab w:val="left" w:pos="174"/>
                <w:tab w:val="left" w:pos="540"/>
              </w:tabs>
              <w:jc w:val="both"/>
              <w:rPr>
                <w:sz w:val="24"/>
                <w:szCs w:val="24"/>
              </w:rPr>
            </w:pPr>
            <w:r w:rsidRPr="002C33BD">
              <w:rPr>
                <w:sz w:val="24"/>
                <w:szCs w:val="24"/>
              </w:rPr>
              <w:t xml:space="preserve"> </w:t>
            </w:r>
          </w:p>
          <w:p w:rsidR="002C33BD" w:rsidRPr="002C33BD" w:rsidRDefault="002C33BD" w:rsidP="002C33BD">
            <w:pPr>
              <w:numPr>
                <w:ilvl w:val="0"/>
                <w:numId w:val="12"/>
              </w:numPr>
              <w:shd w:val="clear" w:color="auto" w:fill="FFFFFF"/>
              <w:tabs>
                <w:tab w:val="left" w:pos="174"/>
                <w:tab w:val="left" w:pos="540"/>
              </w:tabs>
              <w:jc w:val="both"/>
              <w:rPr>
                <w:sz w:val="24"/>
                <w:szCs w:val="24"/>
              </w:rPr>
            </w:pPr>
            <w:r w:rsidRPr="002C33BD">
              <w:rPr>
                <w:sz w:val="24"/>
                <w:szCs w:val="24"/>
              </w:rPr>
              <w:t>Приобретение материалов и ремонт дорог.</w:t>
            </w:r>
          </w:p>
        </w:tc>
      </w:tr>
      <w:tr w:rsidR="002C33BD" w:rsidRPr="002C33BD" w:rsidTr="00AB69E2">
        <w:trPr>
          <w:trHeight w:val="815"/>
          <w:jc w:val="center"/>
        </w:trPr>
        <w:tc>
          <w:tcPr>
            <w:tcW w:w="2873" w:type="dxa"/>
            <w:tcBorders>
              <w:top w:val="single" w:sz="4" w:space="0" w:color="auto"/>
              <w:left w:val="single" w:sz="4" w:space="0" w:color="auto"/>
              <w:bottom w:val="single" w:sz="4" w:space="0" w:color="auto"/>
              <w:right w:val="single" w:sz="4" w:space="0" w:color="auto"/>
            </w:tcBorders>
            <w:vAlign w:val="center"/>
          </w:tcPr>
          <w:p w:rsidR="002C33BD" w:rsidRPr="002C33BD" w:rsidRDefault="002C33BD" w:rsidP="002C33BD">
            <w:pPr>
              <w:jc w:val="both"/>
              <w:rPr>
                <w:sz w:val="24"/>
                <w:szCs w:val="24"/>
              </w:rPr>
            </w:pPr>
            <w:r w:rsidRPr="002C33BD">
              <w:rPr>
                <w:sz w:val="24"/>
                <w:szCs w:val="24"/>
              </w:rPr>
              <w:lastRenderedPageBreak/>
              <w:t>Сроки и этапы реализации Программы:</w:t>
            </w:r>
          </w:p>
        </w:tc>
        <w:tc>
          <w:tcPr>
            <w:tcW w:w="7121" w:type="dxa"/>
            <w:tcBorders>
              <w:top w:val="single" w:sz="4" w:space="0" w:color="auto"/>
              <w:left w:val="single" w:sz="4" w:space="0" w:color="auto"/>
              <w:bottom w:val="single" w:sz="4" w:space="0" w:color="auto"/>
              <w:right w:val="single" w:sz="4" w:space="0" w:color="auto"/>
            </w:tcBorders>
            <w:vAlign w:val="center"/>
          </w:tcPr>
          <w:p w:rsidR="002C33BD" w:rsidRPr="002C33BD" w:rsidRDefault="002C33BD" w:rsidP="002C33BD">
            <w:pPr>
              <w:shd w:val="clear" w:color="auto" w:fill="FFFFFF"/>
              <w:tabs>
                <w:tab w:val="left" w:pos="174"/>
                <w:tab w:val="left" w:pos="540"/>
              </w:tabs>
              <w:jc w:val="both"/>
              <w:rPr>
                <w:sz w:val="24"/>
                <w:szCs w:val="24"/>
              </w:rPr>
            </w:pPr>
            <w:r w:rsidRPr="002C33BD">
              <w:rPr>
                <w:kern w:val="28"/>
                <w:sz w:val="24"/>
                <w:szCs w:val="24"/>
              </w:rPr>
              <w:t>2017-2028 гг.</w:t>
            </w:r>
          </w:p>
        </w:tc>
      </w:tr>
      <w:tr w:rsidR="002C33BD" w:rsidRPr="002C33BD" w:rsidTr="00AB69E2">
        <w:trPr>
          <w:trHeight w:val="815"/>
          <w:jc w:val="center"/>
        </w:trPr>
        <w:tc>
          <w:tcPr>
            <w:tcW w:w="2873" w:type="dxa"/>
            <w:tcBorders>
              <w:top w:val="single" w:sz="4" w:space="0" w:color="auto"/>
              <w:left w:val="single" w:sz="4" w:space="0" w:color="auto"/>
              <w:bottom w:val="single" w:sz="4" w:space="0" w:color="auto"/>
              <w:right w:val="single" w:sz="4" w:space="0" w:color="auto"/>
            </w:tcBorders>
            <w:vAlign w:val="center"/>
          </w:tcPr>
          <w:p w:rsidR="002C33BD" w:rsidRPr="002C33BD" w:rsidRDefault="002C33BD" w:rsidP="002C33BD">
            <w:pPr>
              <w:jc w:val="both"/>
              <w:rPr>
                <w:sz w:val="24"/>
                <w:szCs w:val="24"/>
              </w:rPr>
            </w:pPr>
            <w:r w:rsidRPr="002C33BD">
              <w:rPr>
                <w:sz w:val="24"/>
                <w:szCs w:val="24"/>
              </w:rPr>
              <w:t>Объемы и источники финансирования Программы:</w:t>
            </w:r>
          </w:p>
        </w:tc>
        <w:tc>
          <w:tcPr>
            <w:tcW w:w="7121" w:type="dxa"/>
            <w:tcBorders>
              <w:top w:val="single" w:sz="4" w:space="0" w:color="auto"/>
              <w:left w:val="single" w:sz="4" w:space="0" w:color="auto"/>
              <w:bottom w:val="single" w:sz="4" w:space="0" w:color="auto"/>
              <w:right w:val="single" w:sz="4" w:space="0" w:color="auto"/>
            </w:tcBorders>
          </w:tcPr>
          <w:p w:rsidR="002C33BD" w:rsidRPr="002C33BD" w:rsidRDefault="002C33BD" w:rsidP="002C33BD">
            <w:pPr>
              <w:jc w:val="both"/>
              <w:rPr>
                <w:sz w:val="24"/>
                <w:szCs w:val="24"/>
              </w:rPr>
            </w:pPr>
            <w:r w:rsidRPr="002C33BD">
              <w:rPr>
                <w:sz w:val="24"/>
                <w:szCs w:val="24"/>
              </w:rPr>
              <w:t>Источники и объемы финансирования:</w:t>
            </w:r>
          </w:p>
          <w:p w:rsidR="002C33BD" w:rsidRPr="002C33BD" w:rsidRDefault="002C33BD" w:rsidP="002C33BD">
            <w:pPr>
              <w:jc w:val="both"/>
              <w:rPr>
                <w:sz w:val="24"/>
                <w:szCs w:val="24"/>
              </w:rPr>
            </w:pPr>
            <w:r w:rsidRPr="002C33BD">
              <w:rPr>
                <w:sz w:val="24"/>
                <w:szCs w:val="24"/>
              </w:rPr>
              <w:t>- средства областного бюджета – нет;</w:t>
            </w:r>
          </w:p>
          <w:p w:rsidR="002C33BD" w:rsidRPr="002C33BD" w:rsidRDefault="002C33BD" w:rsidP="002C33BD">
            <w:pPr>
              <w:jc w:val="both"/>
              <w:rPr>
                <w:sz w:val="24"/>
                <w:szCs w:val="24"/>
              </w:rPr>
            </w:pPr>
            <w:r w:rsidRPr="002C33BD">
              <w:rPr>
                <w:sz w:val="24"/>
                <w:szCs w:val="24"/>
              </w:rPr>
              <w:t>- средства местного бюджета – 2017г.-331т.р.;2018г.-293 т.р.;2019г.-330 т.р.</w:t>
            </w:r>
          </w:p>
          <w:p w:rsidR="002C33BD" w:rsidRPr="002C33BD" w:rsidRDefault="002C33BD" w:rsidP="002C33BD">
            <w:pPr>
              <w:shd w:val="clear" w:color="auto" w:fill="FFFFFF"/>
              <w:tabs>
                <w:tab w:val="left" w:pos="174"/>
                <w:tab w:val="left" w:pos="540"/>
              </w:tabs>
              <w:jc w:val="both"/>
              <w:rPr>
                <w:sz w:val="24"/>
                <w:szCs w:val="24"/>
              </w:rPr>
            </w:pPr>
            <w:r w:rsidRPr="002C33BD">
              <w:rPr>
                <w:sz w:val="24"/>
                <w:szCs w:val="24"/>
              </w:rPr>
              <w:t>Бюджетные ассигнования, предусмотренные в плановом периоде 2017 - 2028 годы, будут уточнены при формировании проектов бюджета поселения с учетом изменения ассигнований из областного бюджета.</w:t>
            </w:r>
          </w:p>
        </w:tc>
      </w:tr>
      <w:tr w:rsidR="002C33BD" w:rsidRPr="002C33BD" w:rsidTr="00AB69E2">
        <w:trPr>
          <w:trHeight w:val="815"/>
          <w:jc w:val="center"/>
        </w:trPr>
        <w:tc>
          <w:tcPr>
            <w:tcW w:w="2873" w:type="dxa"/>
            <w:tcBorders>
              <w:top w:val="single" w:sz="4" w:space="0" w:color="auto"/>
              <w:left w:val="single" w:sz="4" w:space="0" w:color="auto"/>
              <w:bottom w:val="single" w:sz="4" w:space="0" w:color="auto"/>
              <w:right w:val="single" w:sz="4" w:space="0" w:color="auto"/>
            </w:tcBorders>
            <w:vAlign w:val="center"/>
          </w:tcPr>
          <w:p w:rsidR="002C33BD" w:rsidRPr="002C33BD" w:rsidRDefault="002C33BD" w:rsidP="002C33BD">
            <w:pPr>
              <w:jc w:val="both"/>
              <w:rPr>
                <w:sz w:val="24"/>
                <w:szCs w:val="24"/>
              </w:rPr>
            </w:pPr>
            <w:r w:rsidRPr="002C33BD">
              <w:rPr>
                <w:sz w:val="24"/>
                <w:szCs w:val="24"/>
              </w:rPr>
              <w:t>Ожидаемые результаты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2C33BD" w:rsidRPr="002C33BD" w:rsidRDefault="002C33BD" w:rsidP="002C33BD">
            <w:pPr>
              <w:shd w:val="clear" w:color="auto" w:fill="FFFFFF"/>
              <w:tabs>
                <w:tab w:val="left" w:pos="540"/>
              </w:tabs>
              <w:jc w:val="both"/>
              <w:rPr>
                <w:kern w:val="28"/>
                <w:sz w:val="24"/>
                <w:szCs w:val="24"/>
              </w:rPr>
            </w:pPr>
            <w:r w:rsidRPr="002C33BD">
              <w:rPr>
                <w:kern w:val="28"/>
                <w:sz w:val="24"/>
                <w:szCs w:val="24"/>
              </w:rPr>
              <w:t xml:space="preserve">К концу реализации Программы </w:t>
            </w:r>
            <w:r w:rsidRPr="002C33BD">
              <w:rPr>
                <w:sz w:val="24"/>
                <w:szCs w:val="24"/>
              </w:rPr>
              <w:t>предполагается:</w:t>
            </w:r>
          </w:p>
          <w:p w:rsidR="002C33BD" w:rsidRPr="002C33BD" w:rsidRDefault="002C33BD" w:rsidP="002C33BD">
            <w:pPr>
              <w:rPr>
                <w:sz w:val="24"/>
                <w:szCs w:val="24"/>
              </w:rPr>
            </w:pPr>
            <w:r w:rsidRPr="002C33BD">
              <w:rPr>
                <w:sz w:val="24"/>
                <w:szCs w:val="24"/>
              </w:rPr>
              <w:t>1. развитие транспортной инфраструктуры :</w:t>
            </w:r>
          </w:p>
          <w:p w:rsidR="002C33BD" w:rsidRPr="002C33BD" w:rsidRDefault="002C33BD" w:rsidP="002C33BD">
            <w:pPr>
              <w:rPr>
                <w:sz w:val="24"/>
                <w:szCs w:val="24"/>
              </w:rPr>
            </w:pPr>
            <w:r w:rsidRPr="002C33BD">
              <w:rPr>
                <w:sz w:val="24"/>
                <w:szCs w:val="24"/>
              </w:rPr>
              <w:t>2. развитие транспорта общего пользования:</w:t>
            </w:r>
          </w:p>
          <w:p w:rsidR="002C33BD" w:rsidRPr="002C33BD" w:rsidRDefault="002C33BD" w:rsidP="002C33BD">
            <w:pPr>
              <w:widowControl w:val="0"/>
              <w:shd w:val="clear" w:color="auto" w:fill="FFFFFF"/>
              <w:tabs>
                <w:tab w:val="left" w:pos="180"/>
              </w:tabs>
              <w:suppressAutoHyphens/>
              <w:autoSpaceDE w:val="0"/>
              <w:jc w:val="both"/>
              <w:rPr>
                <w:sz w:val="24"/>
                <w:szCs w:val="24"/>
              </w:rPr>
            </w:pPr>
            <w:r w:rsidRPr="002C33BD">
              <w:rPr>
                <w:sz w:val="24"/>
                <w:szCs w:val="24"/>
              </w:rPr>
              <w:t xml:space="preserve">3.  развитие сети дорог поселения  </w:t>
            </w:r>
          </w:p>
          <w:p w:rsidR="002C33BD" w:rsidRPr="002C33BD" w:rsidRDefault="002C33BD" w:rsidP="002C33BD">
            <w:pPr>
              <w:widowControl w:val="0"/>
              <w:shd w:val="clear" w:color="auto" w:fill="FFFFFF"/>
              <w:tabs>
                <w:tab w:val="left" w:pos="180"/>
              </w:tabs>
              <w:suppressAutoHyphens/>
              <w:autoSpaceDE w:val="0"/>
              <w:jc w:val="both"/>
              <w:rPr>
                <w:sz w:val="24"/>
                <w:szCs w:val="24"/>
              </w:rPr>
            </w:pPr>
            <w:r w:rsidRPr="002C33BD">
              <w:rPr>
                <w:sz w:val="24"/>
                <w:szCs w:val="24"/>
              </w:rPr>
              <w:t>4.Снижение негативного воздействия транспорта  на окружающую среду и здоровья населения.</w:t>
            </w:r>
          </w:p>
          <w:p w:rsidR="002C33BD" w:rsidRPr="002C33BD" w:rsidRDefault="002C33BD" w:rsidP="002C33BD">
            <w:pPr>
              <w:tabs>
                <w:tab w:val="left" w:pos="219"/>
              </w:tabs>
              <w:autoSpaceDE w:val="0"/>
              <w:autoSpaceDN w:val="0"/>
              <w:adjustRightInd w:val="0"/>
              <w:contextualSpacing/>
              <w:jc w:val="both"/>
              <w:rPr>
                <w:rFonts w:eastAsia="Calibri"/>
                <w:sz w:val="24"/>
                <w:szCs w:val="24"/>
                <w:lang w:eastAsia="en-US"/>
              </w:rPr>
            </w:pPr>
            <w:r w:rsidRPr="002C33BD">
              <w:rPr>
                <w:sz w:val="24"/>
                <w:szCs w:val="24"/>
              </w:rPr>
              <w:t>5. Повышение безопасности дорожного движения</w:t>
            </w:r>
          </w:p>
        </w:tc>
      </w:tr>
    </w:tbl>
    <w:p w:rsidR="002C33BD" w:rsidRPr="002C33BD" w:rsidRDefault="002C33BD" w:rsidP="002C33BD">
      <w:pPr>
        <w:jc w:val="both"/>
        <w:rPr>
          <w:sz w:val="24"/>
          <w:szCs w:val="24"/>
        </w:rPr>
      </w:pPr>
    </w:p>
    <w:p w:rsidR="002C33BD" w:rsidRPr="002C33BD" w:rsidRDefault="002C33BD" w:rsidP="002C33BD">
      <w:pPr>
        <w:keepNext/>
        <w:spacing w:after="60"/>
        <w:ind w:firstLine="709"/>
        <w:jc w:val="both"/>
        <w:outlineLvl w:val="0"/>
        <w:rPr>
          <w:b/>
          <w:bCs/>
          <w:kern w:val="32"/>
          <w:sz w:val="24"/>
          <w:szCs w:val="24"/>
          <w:lang w:val="x-none" w:eastAsia="x-none"/>
        </w:rPr>
      </w:pPr>
      <w:bookmarkStart w:id="1" w:name="_Toc444611850"/>
      <w:r w:rsidRPr="002C33BD">
        <w:rPr>
          <w:b/>
          <w:bCs/>
          <w:kern w:val="32"/>
          <w:sz w:val="24"/>
          <w:szCs w:val="24"/>
          <w:lang w:val="x-none" w:eastAsia="x-none" w:bidi="ru-RU"/>
        </w:rPr>
        <w:t>2. Характеристика существующего состояния транспортной</w:t>
      </w:r>
      <w:r w:rsidRPr="002C33BD">
        <w:rPr>
          <w:b/>
          <w:bCs/>
          <w:kern w:val="32"/>
          <w:sz w:val="24"/>
          <w:szCs w:val="24"/>
          <w:lang w:val="x-none" w:eastAsia="x-none"/>
        </w:rPr>
        <w:t xml:space="preserve"> </w:t>
      </w:r>
      <w:r w:rsidRPr="002C33BD">
        <w:rPr>
          <w:b/>
          <w:bCs/>
          <w:kern w:val="32"/>
          <w:sz w:val="24"/>
          <w:szCs w:val="24"/>
          <w:lang w:val="x-none" w:eastAsia="x-none" w:bidi="ru-RU"/>
        </w:rPr>
        <w:t>инфраструктуры</w:t>
      </w:r>
      <w:bookmarkEnd w:id="1"/>
    </w:p>
    <w:p w:rsidR="002C33BD" w:rsidRPr="002C33BD" w:rsidRDefault="002C33BD" w:rsidP="002C33BD">
      <w:pPr>
        <w:keepNext/>
        <w:spacing w:after="60"/>
        <w:ind w:firstLine="709"/>
        <w:jc w:val="both"/>
        <w:outlineLvl w:val="0"/>
        <w:rPr>
          <w:b/>
          <w:bCs/>
          <w:kern w:val="32"/>
          <w:sz w:val="24"/>
          <w:szCs w:val="24"/>
          <w:lang w:val="x-none" w:eastAsia="x-none" w:bidi="ru-RU"/>
        </w:rPr>
      </w:pPr>
      <w:bookmarkStart w:id="2" w:name="_Toc444611851"/>
      <w:r w:rsidRPr="002C33BD">
        <w:rPr>
          <w:b/>
          <w:bCs/>
          <w:kern w:val="32"/>
          <w:sz w:val="24"/>
          <w:szCs w:val="24"/>
          <w:lang w:val="x-none" w:eastAsia="x-none" w:bidi="ru-RU"/>
        </w:rPr>
        <w:t xml:space="preserve">2.1 Анализ положения </w:t>
      </w:r>
      <w:r w:rsidRPr="002C33BD">
        <w:rPr>
          <w:b/>
          <w:bCs/>
          <w:kern w:val="32"/>
          <w:sz w:val="24"/>
          <w:szCs w:val="24"/>
          <w:lang w:eastAsia="x-none" w:bidi="ru-RU"/>
        </w:rPr>
        <w:t>муниципального образования Мамалаевский сельсовет</w:t>
      </w:r>
      <w:r w:rsidRPr="002C33BD">
        <w:rPr>
          <w:b/>
          <w:bCs/>
          <w:kern w:val="32"/>
          <w:sz w:val="24"/>
          <w:szCs w:val="24"/>
          <w:lang w:val="x-none" w:eastAsia="x-none" w:bidi="ru-RU"/>
        </w:rPr>
        <w:t xml:space="preserve"> в структуре пространственной организации Российской Федерации, а также положения в структуре пространственной организации субъектов Российской Федерации</w:t>
      </w:r>
      <w:bookmarkEnd w:id="2"/>
    </w:p>
    <w:p w:rsidR="002C33BD" w:rsidRPr="002C33BD" w:rsidRDefault="002C33BD" w:rsidP="002C33BD">
      <w:pPr>
        <w:autoSpaceDE w:val="0"/>
        <w:autoSpaceDN w:val="0"/>
        <w:adjustRightInd w:val="0"/>
        <w:ind w:firstLine="709"/>
        <w:jc w:val="both"/>
        <w:rPr>
          <w:sz w:val="24"/>
          <w:szCs w:val="24"/>
        </w:rPr>
      </w:pPr>
      <w:r w:rsidRPr="002C33BD">
        <w:rPr>
          <w:sz w:val="24"/>
          <w:szCs w:val="24"/>
          <w:lang w:bidi="ru-RU"/>
        </w:rPr>
        <w:t xml:space="preserve">   </w:t>
      </w:r>
      <w:r w:rsidRPr="002C33BD">
        <w:rPr>
          <w:sz w:val="24"/>
          <w:szCs w:val="24"/>
        </w:rPr>
        <w:t>Муниципальное образование Мамалаевский сельсовет расположено на западе Переволоцкого района.</w:t>
      </w:r>
    </w:p>
    <w:p w:rsidR="002C33BD" w:rsidRPr="002C33BD" w:rsidRDefault="002C33BD" w:rsidP="002C33BD">
      <w:pPr>
        <w:tabs>
          <w:tab w:val="left" w:pos="2860"/>
        </w:tabs>
        <w:ind w:firstLine="709"/>
        <w:jc w:val="both"/>
        <w:rPr>
          <w:sz w:val="24"/>
          <w:szCs w:val="24"/>
        </w:rPr>
      </w:pPr>
      <w:r w:rsidRPr="002C33BD">
        <w:rPr>
          <w:sz w:val="24"/>
          <w:szCs w:val="24"/>
        </w:rPr>
        <w:t xml:space="preserve">В состав </w:t>
      </w:r>
      <w:r w:rsidRPr="002C33BD">
        <w:rPr>
          <w:sz w:val="24"/>
          <w:szCs w:val="24"/>
          <w:lang w:bidi="ru-RU"/>
        </w:rPr>
        <w:t>м</w:t>
      </w:r>
      <w:r w:rsidRPr="002C33BD">
        <w:rPr>
          <w:sz w:val="24"/>
          <w:szCs w:val="24"/>
        </w:rPr>
        <w:t xml:space="preserve">униципального образования Мамалаевский сельсовет, на основании закона Оренбургской области «Об утверждении перечня муниципальных образований Ороенбургской области и населенных пунктов, входящих в их состав» 15 сентября 2008 года № 2367/495- </w:t>
      </w:r>
      <w:r w:rsidRPr="002C33BD">
        <w:rPr>
          <w:sz w:val="24"/>
          <w:szCs w:val="24"/>
          <w:lang w:val="en-US"/>
        </w:rPr>
        <w:t>IV</w:t>
      </w:r>
      <w:r w:rsidRPr="002C33BD">
        <w:rPr>
          <w:sz w:val="24"/>
          <w:szCs w:val="24"/>
        </w:rPr>
        <w:t>-ОЗ, входят следующие населенные пункты- с.Мамалаевка, с.Капитоновка, х.Капитоновский рыбоучасток и 12 разъезд.</w:t>
      </w:r>
    </w:p>
    <w:p w:rsidR="002C33BD" w:rsidRPr="002C33BD" w:rsidRDefault="002C33BD" w:rsidP="002C33BD">
      <w:pPr>
        <w:tabs>
          <w:tab w:val="left" w:pos="2860"/>
        </w:tabs>
        <w:ind w:firstLine="709"/>
        <w:jc w:val="both"/>
        <w:rPr>
          <w:sz w:val="24"/>
          <w:szCs w:val="24"/>
        </w:rPr>
      </w:pPr>
      <w:r w:rsidRPr="002C33BD">
        <w:rPr>
          <w:sz w:val="24"/>
          <w:szCs w:val="24"/>
        </w:rPr>
        <w:t xml:space="preserve">Село </w:t>
      </w:r>
      <w:r w:rsidRPr="002C33BD">
        <w:rPr>
          <w:color w:val="000000"/>
          <w:sz w:val="24"/>
          <w:szCs w:val="24"/>
        </w:rPr>
        <w:t>Мамалаевка</w:t>
      </w:r>
      <w:r w:rsidRPr="002C33BD">
        <w:rPr>
          <w:sz w:val="24"/>
          <w:szCs w:val="24"/>
        </w:rPr>
        <w:t xml:space="preserve"> является административным центром Мамалаевского сельсовета. Расстояние от с. Мамалаевка до п. Переволоцкий – 14 км,</w:t>
      </w:r>
      <w:r w:rsidRPr="002C33BD">
        <w:rPr>
          <w:color w:val="000000"/>
          <w:sz w:val="24"/>
          <w:szCs w:val="24"/>
        </w:rPr>
        <w:t xml:space="preserve"> и </w:t>
      </w:r>
      <w:r w:rsidRPr="002C33BD">
        <w:rPr>
          <w:sz w:val="24"/>
          <w:szCs w:val="24"/>
        </w:rPr>
        <w:t>85  км.</w:t>
      </w:r>
      <w:r w:rsidRPr="002C33BD">
        <w:rPr>
          <w:color w:val="FF0000"/>
          <w:sz w:val="24"/>
          <w:szCs w:val="24"/>
        </w:rPr>
        <w:t xml:space="preserve"> </w:t>
      </w:r>
      <w:r w:rsidRPr="002C33BD">
        <w:rPr>
          <w:color w:val="000000"/>
          <w:sz w:val="24"/>
          <w:szCs w:val="24"/>
        </w:rPr>
        <w:t>от областного центра – г. Оренбург,</w:t>
      </w:r>
      <w:r w:rsidRPr="002C33BD">
        <w:rPr>
          <w:sz w:val="24"/>
          <w:szCs w:val="24"/>
        </w:rPr>
        <w:t xml:space="preserve"> от с. Капитоновка до п. Переволоцкий – 21 км, от х.Капитоновский Рыбоучасток – 18 км, от 12 разъезд – 14 км.</w:t>
      </w:r>
    </w:p>
    <w:p w:rsidR="002C33BD" w:rsidRPr="002C33BD" w:rsidRDefault="002C33BD" w:rsidP="002C33BD">
      <w:pPr>
        <w:tabs>
          <w:tab w:val="left" w:pos="709"/>
        </w:tabs>
        <w:spacing w:line="276" w:lineRule="auto"/>
        <w:ind w:firstLine="709"/>
        <w:jc w:val="both"/>
        <w:rPr>
          <w:color w:val="FF6600"/>
          <w:sz w:val="24"/>
          <w:szCs w:val="24"/>
        </w:rPr>
      </w:pPr>
      <w:r w:rsidRPr="002C33BD">
        <w:rPr>
          <w:sz w:val="24"/>
          <w:szCs w:val="24"/>
        </w:rPr>
        <w:t>В  настоящее время численность населения сельсовета составляет 1006</w:t>
      </w:r>
      <w:r w:rsidRPr="002C33BD">
        <w:rPr>
          <w:sz w:val="24"/>
          <w:szCs w:val="24"/>
          <w:shd w:val="clear" w:color="auto" w:fill="FFFFFF"/>
        </w:rPr>
        <w:t xml:space="preserve">  </w:t>
      </w:r>
      <w:r w:rsidRPr="002C33BD">
        <w:rPr>
          <w:sz w:val="24"/>
          <w:szCs w:val="24"/>
        </w:rPr>
        <w:t>человек.</w:t>
      </w:r>
      <w:r w:rsidRPr="002C33BD">
        <w:rPr>
          <w:color w:val="FF6600"/>
          <w:sz w:val="24"/>
          <w:szCs w:val="24"/>
        </w:rPr>
        <w:t xml:space="preserve"> </w:t>
      </w:r>
    </w:p>
    <w:p w:rsidR="002C33BD" w:rsidRPr="002C33BD" w:rsidRDefault="002C33BD" w:rsidP="002C33BD">
      <w:pPr>
        <w:tabs>
          <w:tab w:val="left" w:pos="709"/>
        </w:tabs>
        <w:spacing w:line="276" w:lineRule="auto"/>
        <w:ind w:firstLine="709"/>
        <w:jc w:val="both"/>
        <w:rPr>
          <w:color w:val="FF6600"/>
          <w:sz w:val="24"/>
          <w:szCs w:val="24"/>
        </w:rPr>
      </w:pPr>
      <w:r w:rsidRPr="002C33BD">
        <w:rPr>
          <w:sz w:val="24"/>
          <w:szCs w:val="24"/>
        </w:rPr>
        <w:t>Площадь МО Мамалаевский сельсовет –</w:t>
      </w:r>
      <w:r w:rsidRPr="002C33BD">
        <w:rPr>
          <w:bCs/>
          <w:spacing w:val="30"/>
          <w:sz w:val="24"/>
          <w:szCs w:val="24"/>
        </w:rPr>
        <w:t xml:space="preserve"> </w:t>
      </w:r>
      <w:r w:rsidRPr="002C33BD">
        <w:rPr>
          <w:bCs/>
          <w:sz w:val="24"/>
          <w:szCs w:val="24"/>
        </w:rPr>
        <w:t>16105,5га.</w:t>
      </w:r>
    </w:p>
    <w:p w:rsidR="002C33BD" w:rsidRPr="002C33BD" w:rsidRDefault="002C33BD" w:rsidP="002C33BD">
      <w:pPr>
        <w:tabs>
          <w:tab w:val="left" w:pos="709"/>
        </w:tabs>
        <w:ind w:firstLine="709"/>
        <w:contextualSpacing/>
        <w:jc w:val="both"/>
        <w:rPr>
          <w:sz w:val="24"/>
          <w:szCs w:val="24"/>
        </w:rPr>
      </w:pPr>
      <w:r w:rsidRPr="002C33BD">
        <w:rPr>
          <w:sz w:val="24"/>
          <w:szCs w:val="24"/>
        </w:rPr>
        <w:t>Мамалаевский</w:t>
      </w:r>
      <w:r w:rsidRPr="002C33BD">
        <w:rPr>
          <w:color w:val="FF0000"/>
          <w:sz w:val="24"/>
          <w:szCs w:val="24"/>
        </w:rPr>
        <w:t xml:space="preserve"> </w:t>
      </w:r>
      <w:r w:rsidRPr="002C33BD">
        <w:rPr>
          <w:sz w:val="24"/>
          <w:szCs w:val="24"/>
        </w:rPr>
        <w:t xml:space="preserve">сельсовет  </w:t>
      </w:r>
      <w:r w:rsidRPr="002C33BD">
        <w:rPr>
          <w:color w:val="000000"/>
          <w:sz w:val="24"/>
          <w:szCs w:val="24"/>
        </w:rPr>
        <w:t>расположен в западной части части Переволоцкого района.</w:t>
      </w:r>
      <w:r w:rsidRPr="002C33BD">
        <w:rPr>
          <w:color w:val="FF0000"/>
          <w:sz w:val="24"/>
          <w:szCs w:val="24"/>
        </w:rPr>
        <w:t xml:space="preserve"> </w:t>
      </w:r>
      <w:r w:rsidRPr="002C33BD">
        <w:rPr>
          <w:color w:val="000000"/>
          <w:sz w:val="24"/>
          <w:szCs w:val="24"/>
        </w:rPr>
        <w:t xml:space="preserve">Сельсовет граничит на севере с Адамовским сельсоветом Переволоцкого района и востоке граничит с Переволоцким поссоветом </w:t>
      </w:r>
      <w:r w:rsidRPr="002C33BD">
        <w:rPr>
          <w:sz w:val="24"/>
          <w:szCs w:val="24"/>
        </w:rPr>
        <w:t xml:space="preserve">Переволоцким районом , на юге с Садовым сельсоветом Переволоцкого района,  на западе- с Новосергиевским районом Оренбургской области. </w:t>
      </w:r>
    </w:p>
    <w:p w:rsidR="002C33BD" w:rsidRPr="002C33BD" w:rsidRDefault="002C33BD" w:rsidP="002C33BD">
      <w:pPr>
        <w:tabs>
          <w:tab w:val="left" w:pos="2860"/>
        </w:tabs>
        <w:ind w:firstLine="709"/>
        <w:jc w:val="both"/>
        <w:rPr>
          <w:sz w:val="24"/>
          <w:szCs w:val="24"/>
        </w:rPr>
      </w:pPr>
    </w:p>
    <w:p w:rsidR="002C33BD" w:rsidRPr="002C33BD" w:rsidRDefault="002C33BD" w:rsidP="002C33BD">
      <w:pPr>
        <w:suppressAutoHyphens/>
        <w:ind w:firstLine="709"/>
        <w:jc w:val="both"/>
        <w:rPr>
          <w:rFonts w:eastAsia="MS Mincho"/>
          <w:bCs/>
          <w:color w:val="000000"/>
          <w:sz w:val="24"/>
          <w:szCs w:val="24"/>
          <w:lang w:val="x-none" w:eastAsia="ar-SA"/>
        </w:rPr>
      </w:pPr>
      <w:r w:rsidRPr="002C33BD">
        <w:rPr>
          <w:rFonts w:eastAsia="MS Mincho"/>
          <w:bCs/>
          <w:color w:val="000000"/>
          <w:sz w:val="24"/>
          <w:szCs w:val="24"/>
          <w:lang w:val="x-none" w:eastAsia="ar-SA"/>
        </w:rPr>
        <w:t xml:space="preserve">Все дороги в МО </w:t>
      </w:r>
      <w:r w:rsidRPr="002C33BD">
        <w:rPr>
          <w:rFonts w:eastAsia="MS Mincho"/>
          <w:bCs/>
          <w:color w:val="000000"/>
          <w:sz w:val="24"/>
          <w:szCs w:val="24"/>
          <w:lang w:eastAsia="ar-SA"/>
        </w:rPr>
        <w:t>Мамалаевский</w:t>
      </w:r>
      <w:r w:rsidRPr="002C33BD">
        <w:rPr>
          <w:rFonts w:eastAsia="MS Mincho"/>
          <w:bCs/>
          <w:color w:val="000000"/>
          <w:sz w:val="24"/>
          <w:szCs w:val="24"/>
          <w:lang w:val="x-none" w:eastAsia="ar-SA"/>
        </w:rPr>
        <w:t xml:space="preserve"> сельсовет относятся к </w:t>
      </w:r>
      <w:r w:rsidRPr="002C33BD">
        <w:rPr>
          <w:rFonts w:eastAsia="MS Mincho"/>
          <w:bCs/>
          <w:color w:val="000000"/>
          <w:sz w:val="24"/>
          <w:szCs w:val="24"/>
          <w:lang w:val="en-US" w:eastAsia="ar-SA"/>
        </w:rPr>
        <w:t>IV</w:t>
      </w:r>
      <w:r w:rsidRPr="002C33BD">
        <w:rPr>
          <w:rFonts w:eastAsia="MS Mincho"/>
          <w:bCs/>
          <w:color w:val="000000"/>
          <w:sz w:val="24"/>
          <w:szCs w:val="24"/>
          <w:lang w:val="x-none" w:eastAsia="ar-SA"/>
        </w:rPr>
        <w:t xml:space="preserve"> категории.  На дорогах </w:t>
      </w:r>
      <w:r w:rsidRPr="002C33BD">
        <w:rPr>
          <w:rFonts w:eastAsia="MS Mincho"/>
          <w:bCs/>
          <w:color w:val="000000"/>
          <w:sz w:val="24"/>
          <w:szCs w:val="24"/>
          <w:lang w:val="en-US" w:eastAsia="ar-SA"/>
        </w:rPr>
        <w:t>IV</w:t>
      </w:r>
      <w:r w:rsidRPr="002C33BD">
        <w:rPr>
          <w:rFonts w:eastAsia="MS Mincho"/>
          <w:bCs/>
          <w:color w:val="000000"/>
          <w:sz w:val="24"/>
          <w:szCs w:val="24"/>
          <w:lang w:val="x-none" w:eastAsia="ar-SA"/>
        </w:rPr>
        <w:t xml:space="preserve"> категории ширина проезжей части - 6,0 м., ширина обочины - 2,0 м., укрепленная полоса обочины а/б - 0,5 м.</w:t>
      </w:r>
    </w:p>
    <w:p w:rsidR="002C33BD" w:rsidRPr="002C33BD" w:rsidRDefault="002C33BD" w:rsidP="002C33BD">
      <w:pPr>
        <w:keepNext/>
        <w:suppressLineNumbers/>
        <w:tabs>
          <w:tab w:val="left" w:pos="709"/>
          <w:tab w:val="left" w:pos="3240"/>
        </w:tabs>
        <w:suppressAutoHyphens/>
        <w:ind w:firstLine="709"/>
        <w:contextualSpacing/>
        <w:jc w:val="both"/>
        <w:rPr>
          <w:i/>
          <w:sz w:val="24"/>
          <w:szCs w:val="24"/>
        </w:rPr>
      </w:pPr>
      <w:r w:rsidRPr="002C33BD">
        <w:rPr>
          <w:sz w:val="24"/>
          <w:szCs w:val="24"/>
        </w:rPr>
        <w:lastRenderedPageBreak/>
        <w:t>Все дороги поселения находятся в удовлетворительном состоянии.</w:t>
      </w:r>
    </w:p>
    <w:p w:rsidR="002C33BD" w:rsidRPr="002C33BD" w:rsidRDefault="002C33BD" w:rsidP="002C33BD">
      <w:pPr>
        <w:shd w:val="clear" w:color="auto" w:fill="FFFFFF"/>
        <w:ind w:firstLine="709"/>
        <w:jc w:val="both"/>
        <w:rPr>
          <w:sz w:val="24"/>
          <w:szCs w:val="24"/>
          <w:shd w:val="clear" w:color="auto" w:fill="FFFFFF"/>
        </w:rPr>
      </w:pPr>
      <w:r w:rsidRPr="002C33BD">
        <w:rPr>
          <w:sz w:val="24"/>
          <w:szCs w:val="24"/>
          <w:shd w:val="clear" w:color="auto" w:fill="FFFFFF"/>
        </w:rPr>
        <w:t xml:space="preserve"> </w:t>
      </w:r>
    </w:p>
    <w:p w:rsidR="002C33BD" w:rsidRPr="002C33BD" w:rsidRDefault="002C33BD" w:rsidP="002C33BD">
      <w:pPr>
        <w:keepNext/>
        <w:spacing w:after="60"/>
        <w:ind w:firstLine="709"/>
        <w:jc w:val="both"/>
        <w:outlineLvl w:val="0"/>
        <w:rPr>
          <w:b/>
          <w:bCs/>
          <w:kern w:val="32"/>
          <w:sz w:val="24"/>
          <w:szCs w:val="24"/>
          <w:lang w:val="x-none" w:eastAsia="x-none" w:bidi="ru-RU"/>
        </w:rPr>
      </w:pPr>
      <w:bookmarkStart w:id="3" w:name="_Toc444611852"/>
      <w:r w:rsidRPr="002C33BD">
        <w:rPr>
          <w:b/>
          <w:bCs/>
          <w:kern w:val="32"/>
          <w:sz w:val="24"/>
          <w:szCs w:val="24"/>
          <w:lang w:val="x-none" w:eastAsia="x-none" w:bidi="ru-RU"/>
        </w:rPr>
        <w:t>2.2 Социально-экономическая характеристика, характеристика градостроительной деятельности на территории поселка, включая деятельность в сфере транспорта, оценку транспортного спроса</w:t>
      </w:r>
      <w:bookmarkEnd w:id="3"/>
    </w:p>
    <w:p w:rsidR="002C33BD" w:rsidRPr="002C33BD" w:rsidRDefault="002C33BD" w:rsidP="002C33BD">
      <w:pPr>
        <w:numPr>
          <w:ilvl w:val="2"/>
          <w:numId w:val="11"/>
        </w:numPr>
        <w:tabs>
          <w:tab w:val="left" w:pos="284"/>
          <w:tab w:val="left" w:pos="567"/>
        </w:tabs>
        <w:ind w:firstLine="709"/>
        <w:contextualSpacing/>
        <w:jc w:val="both"/>
        <w:outlineLvl w:val="0"/>
        <w:rPr>
          <w:rFonts w:eastAsia="Calibri"/>
          <w:sz w:val="24"/>
          <w:szCs w:val="24"/>
          <w:lang w:eastAsia="en-US"/>
        </w:rPr>
      </w:pPr>
      <w:bookmarkStart w:id="4" w:name="_Toc443571208"/>
      <w:r w:rsidRPr="002C33BD">
        <w:rPr>
          <w:bCs/>
          <w:kern w:val="32"/>
          <w:sz w:val="24"/>
          <w:szCs w:val="24"/>
        </w:rPr>
        <w:t>Население</w:t>
      </w:r>
      <w:bookmarkEnd w:id="4"/>
    </w:p>
    <w:p w:rsidR="002C33BD" w:rsidRPr="002C33BD" w:rsidRDefault="002C33BD" w:rsidP="002C33BD">
      <w:pPr>
        <w:ind w:firstLine="709"/>
        <w:jc w:val="both"/>
        <w:rPr>
          <w:rFonts w:eastAsia="Calibri"/>
          <w:sz w:val="24"/>
          <w:szCs w:val="24"/>
          <w:lang w:eastAsia="en-US"/>
        </w:rPr>
      </w:pPr>
      <w:r w:rsidRPr="002C33BD">
        <w:rPr>
          <w:rFonts w:eastAsia="Calibri"/>
          <w:sz w:val="24"/>
          <w:szCs w:val="24"/>
          <w:lang w:eastAsia="en-US"/>
        </w:rPr>
        <w:t>Численность населения муниципального образования Мамалаевский сельсовет на 01.01.2013 г. составляет 1038 чел.</w:t>
      </w:r>
    </w:p>
    <w:p w:rsidR="002C33BD" w:rsidRPr="002C33BD" w:rsidRDefault="002C33BD" w:rsidP="002C33BD">
      <w:pPr>
        <w:numPr>
          <w:ilvl w:val="2"/>
          <w:numId w:val="11"/>
        </w:numPr>
        <w:tabs>
          <w:tab w:val="left" w:pos="284"/>
          <w:tab w:val="left" w:pos="567"/>
        </w:tabs>
        <w:ind w:firstLine="709"/>
        <w:contextualSpacing/>
        <w:jc w:val="both"/>
        <w:outlineLvl w:val="0"/>
        <w:rPr>
          <w:bCs/>
          <w:kern w:val="32"/>
          <w:sz w:val="24"/>
          <w:szCs w:val="24"/>
        </w:rPr>
      </w:pPr>
      <w:bookmarkStart w:id="5" w:name="_Toc443571209"/>
      <w:r w:rsidRPr="002C33BD">
        <w:rPr>
          <w:bCs/>
          <w:kern w:val="32"/>
          <w:sz w:val="24"/>
          <w:szCs w:val="24"/>
        </w:rPr>
        <w:t>Производство</w:t>
      </w:r>
      <w:bookmarkEnd w:id="5"/>
    </w:p>
    <w:p w:rsidR="002C33BD" w:rsidRPr="002C33BD" w:rsidRDefault="002C33BD" w:rsidP="002C33BD">
      <w:pPr>
        <w:ind w:firstLine="709"/>
        <w:jc w:val="both"/>
        <w:rPr>
          <w:rFonts w:eastAsia="Calibri"/>
          <w:sz w:val="24"/>
          <w:szCs w:val="24"/>
          <w:lang w:eastAsia="en-US"/>
        </w:rPr>
      </w:pPr>
      <w:r w:rsidRPr="002C33BD">
        <w:rPr>
          <w:rFonts w:eastAsia="Calibri"/>
          <w:sz w:val="24"/>
          <w:szCs w:val="24"/>
          <w:lang w:eastAsia="en-US"/>
        </w:rPr>
        <w:t>На территории муниципального образования Мамалаевский сельсовет отсутствуют градообразующие предприятия.</w:t>
      </w:r>
    </w:p>
    <w:p w:rsidR="002C33BD" w:rsidRPr="002C33BD" w:rsidRDefault="002C33BD" w:rsidP="002C33BD">
      <w:pPr>
        <w:ind w:firstLine="709"/>
        <w:jc w:val="both"/>
        <w:rPr>
          <w:sz w:val="24"/>
          <w:szCs w:val="24"/>
        </w:rPr>
      </w:pPr>
      <w:r w:rsidRPr="002C33BD">
        <w:rPr>
          <w:sz w:val="24"/>
          <w:szCs w:val="24"/>
        </w:rPr>
        <w:t xml:space="preserve">Сельское хозяйство является основной отраслью Мамалаевского сельсовета, от эффективности которой зависит социально-экономическое положение сельсовета. </w:t>
      </w:r>
    </w:p>
    <w:p w:rsidR="002C33BD" w:rsidRPr="002C33BD" w:rsidRDefault="002C33BD" w:rsidP="002C33BD">
      <w:pPr>
        <w:tabs>
          <w:tab w:val="left" w:pos="709"/>
          <w:tab w:val="left" w:pos="9495"/>
        </w:tabs>
        <w:ind w:firstLine="709"/>
        <w:jc w:val="both"/>
        <w:rPr>
          <w:sz w:val="24"/>
          <w:szCs w:val="24"/>
        </w:rPr>
      </w:pPr>
      <w:r w:rsidRPr="002C33BD">
        <w:rPr>
          <w:sz w:val="24"/>
          <w:szCs w:val="24"/>
        </w:rPr>
        <w:t xml:space="preserve">Основными предприятиями сельскохозяйственного производства являются СПК «Дубрава» , ООО «Партнер», а так же на территории сельсовета действуют 9 КФХ. </w:t>
      </w:r>
    </w:p>
    <w:p w:rsidR="002C33BD" w:rsidRPr="002C33BD" w:rsidRDefault="002C33BD" w:rsidP="002C33BD">
      <w:pPr>
        <w:tabs>
          <w:tab w:val="left" w:pos="709"/>
        </w:tabs>
        <w:spacing w:line="276" w:lineRule="auto"/>
        <w:contextualSpacing/>
        <w:jc w:val="both"/>
        <w:rPr>
          <w:sz w:val="24"/>
          <w:szCs w:val="24"/>
        </w:rPr>
      </w:pPr>
      <w:r w:rsidRPr="002C33BD">
        <w:rPr>
          <w:sz w:val="24"/>
          <w:szCs w:val="24"/>
          <w:shd w:val="clear" w:color="auto" w:fill="FFFFFF"/>
        </w:rPr>
        <w:t xml:space="preserve">Сельское хозяйство носит многоотраслевой характер, но преобладает растениеводство. В районе разводят КРС. В растениеводстве – предприятия  </w:t>
      </w:r>
      <w:r w:rsidRPr="002C33BD">
        <w:rPr>
          <w:color w:val="000000"/>
          <w:sz w:val="24"/>
          <w:szCs w:val="24"/>
        </w:rPr>
        <w:t xml:space="preserve">специализируются на </w:t>
      </w:r>
      <w:r w:rsidRPr="002C33BD">
        <w:rPr>
          <w:sz w:val="24"/>
          <w:szCs w:val="24"/>
        </w:rPr>
        <w:t>производстве зерна, подсолнечника, кормовых, овощей.  Основное место в растениеводстве занимает пшеница, из других зерновых культур выращиваются кукуруза, подсолнечник, ячмень, просо. Выращиваются на корм зерновые (рожь, ячмень, корнеплоды (свекла), травы и другие культуры. Важнейшая задача растениеводства - обеспечение продовольствием населения, сырьём - предприятий пищевой промышленности и кормами животноводство.</w:t>
      </w:r>
    </w:p>
    <w:p w:rsidR="002C33BD" w:rsidRPr="002C33BD" w:rsidRDefault="002C33BD" w:rsidP="002C33BD">
      <w:pPr>
        <w:numPr>
          <w:ilvl w:val="2"/>
          <w:numId w:val="11"/>
        </w:numPr>
        <w:tabs>
          <w:tab w:val="left" w:pos="284"/>
          <w:tab w:val="left" w:pos="567"/>
        </w:tabs>
        <w:ind w:firstLine="709"/>
        <w:contextualSpacing/>
        <w:jc w:val="both"/>
        <w:outlineLvl w:val="0"/>
        <w:rPr>
          <w:bCs/>
          <w:kern w:val="32"/>
          <w:sz w:val="24"/>
          <w:szCs w:val="24"/>
        </w:rPr>
      </w:pPr>
      <w:bookmarkStart w:id="6" w:name="_Toc443571210"/>
      <w:r w:rsidRPr="002C33BD">
        <w:rPr>
          <w:bCs/>
          <w:kern w:val="32"/>
          <w:sz w:val="24"/>
          <w:szCs w:val="24"/>
        </w:rPr>
        <w:t>Малое и среднее предпринимательство</w:t>
      </w:r>
      <w:bookmarkEnd w:id="6"/>
      <w:r w:rsidRPr="002C33BD">
        <w:rPr>
          <w:bCs/>
          <w:kern w:val="32"/>
          <w:sz w:val="24"/>
          <w:szCs w:val="24"/>
        </w:rPr>
        <w:t xml:space="preserve"> </w:t>
      </w:r>
    </w:p>
    <w:p w:rsidR="002C33BD" w:rsidRPr="002C33BD" w:rsidRDefault="002C33BD" w:rsidP="002C33BD">
      <w:pPr>
        <w:shd w:val="clear" w:color="auto" w:fill="FFFFFF"/>
        <w:ind w:firstLine="851"/>
        <w:jc w:val="both"/>
        <w:rPr>
          <w:sz w:val="24"/>
          <w:szCs w:val="24"/>
        </w:rPr>
      </w:pPr>
      <w:r w:rsidRPr="002C33BD">
        <w:rPr>
          <w:sz w:val="24"/>
          <w:szCs w:val="24"/>
        </w:rPr>
        <w:t>Значительное влияние на экономику района оказывает развитие малого бизнеса. Малый бизнес района состоит из малых предприятий, индивидуальных предпринимателей и крестьянских (фермерских) хозяйств.</w:t>
      </w:r>
    </w:p>
    <w:p w:rsidR="002C33BD" w:rsidRPr="002C33BD" w:rsidRDefault="002C33BD" w:rsidP="002C33BD">
      <w:pPr>
        <w:shd w:val="clear" w:color="auto" w:fill="FFFFFF"/>
        <w:ind w:firstLine="851"/>
        <w:jc w:val="both"/>
        <w:rPr>
          <w:sz w:val="24"/>
          <w:szCs w:val="24"/>
        </w:rPr>
      </w:pPr>
      <w:r w:rsidRPr="002C33BD">
        <w:rPr>
          <w:sz w:val="24"/>
          <w:szCs w:val="24"/>
        </w:rPr>
        <w:t xml:space="preserve">Индивидуальные предприниматели заняты в основном в сфере торгового, бытового обслуживания населения и общественного питания.  </w:t>
      </w:r>
    </w:p>
    <w:p w:rsidR="002C33BD" w:rsidRPr="002C33BD" w:rsidRDefault="002C33BD" w:rsidP="002C33BD">
      <w:pPr>
        <w:ind w:firstLine="709"/>
        <w:jc w:val="both"/>
        <w:rPr>
          <w:bCs/>
          <w:color w:val="000000"/>
          <w:sz w:val="24"/>
          <w:szCs w:val="24"/>
        </w:rPr>
      </w:pPr>
      <w:r w:rsidRPr="002C33BD">
        <w:rPr>
          <w:sz w:val="24"/>
          <w:szCs w:val="24"/>
        </w:rPr>
        <w:t xml:space="preserve">Торговля в сельском поселении МО Мамалаевский сельсовет представлена 5 магазинами, торгующими продовольственными и непродовольственными товарами. (Данные взяты с официального сайта </w:t>
      </w:r>
      <w:r w:rsidRPr="002C33BD">
        <w:rPr>
          <w:rFonts w:eastAsia="Calibri"/>
          <w:bCs/>
          <w:color w:val="000000"/>
          <w:sz w:val="24"/>
          <w:szCs w:val="24"/>
        </w:rPr>
        <w:t xml:space="preserve">федеральной службы государственной статистики </w:t>
      </w:r>
      <w:hyperlink r:id="rId8" w:history="1">
        <w:r w:rsidRPr="002C33BD">
          <w:rPr>
            <w:rFonts w:eastAsia="Calibri"/>
            <w:bCs/>
            <w:color w:val="0000FF"/>
            <w:sz w:val="24"/>
            <w:szCs w:val="24"/>
            <w:u w:val="single"/>
          </w:rPr>
          <w:t>http://www.gks.ru/</w:t>
        </w:r>
      </w:hyperlink>
      <w:r w:rsidRPr="002C33BD">
        <w:rPr>
          <w:rFonts w:eastAsia="Calibri"/>
          <w:bCs/>
          <w:color w:val="000000"/>
          <w:sz w:val="24"/>
          <w:szCs w:val="24"/>
        </w:rPr>
        <w:t xml:space="preserve"> ).</w:t>
      </w:r>
    </w:p>
    <w:p w:rsidR="002C33BD" w:rsidRPr="002C33BD" w:rsidRDefault="002C33BD" w:rsidP="002C33BD">
      <w:pPr>
        <w:tabs>
          <w:tab w:val="left" w:pos="284"/>
          <w:tab w:val="left" w:pos="567"/>
        </w:tabs>
        <w:contextualSpacing/>
        <w:jc w:val="both"/>
        <w:outlineLvl w:val="0"/>
        <w:rPr>
          <w:bCs/>
          <w:kern w:val="32"/>
          <w:sz w:val="24"/>
          <w:szCs w:val="24"/>
        </w:rPr>
      </w:pPr>
    </w:p>
    <w:p w:rsidR="002C33BD" w:rsidRPr="002C33BD" w:rsidRDefault="002C33BD" w:rsidP="002C33BD">
      <w:pPr>
        <w:numPr>
          <w:ilvl w:val="2"/>
          <w:numId w:val="11"/>
        </w:numPr>
        <w:tabs>
          <w:tab w:val="left" w:pos="284"/>
          <w:tab w:val="left" w:pos="567"/>
        </w:tabs>
        <w:ind w:firstLine="709"/>
        <w:contextualSpacing/>
        <w:jc w:val="both"/>
        <w:outlineLvl w:val="0"/>
        <w:rPr>
          <w:bCs/>
          <w:kern w:val="32"/>
          <w:sz w:val="24"/>
          <w:szCs w:val="24"/>
        </w:rPr>
      </w:pPr>
      <w:bookmarkStart w:id="7" w:name="_Toc443571214"/>
      <w:r w:rsidRPr="002C33BD">
        <w:rPr>
          <w:bCs/>
          <w:kern w:val="32"/>
          <w:sz w:val="24"/>
          <w:szCs w:val="24"/>
        </w:rPr>
        <w:t>Здравоохранение</w:t>
      </w:r>
      <w:bookmarkEnd w:id="7"/>
    </w:p>
    <w:p w:rsidR="002C33BD" w:rsidRPr="002C33BD" w:rsidRDefault="002C33BD" w:rsidP="002C33BD">
      <w:pPr>
        <w:ind w:left="540"/>
        <w:jc w:val="both"/>
        <w:rPr>
          <w:sz w:val="24"/>
          <w:szCs w:val="24"/>
        </w:rPr>
      </w:pPr>
      <w:bookmarkStart w:id="8" w:name="_Toc443571215"/>
      <w:r w:rsidRPr="002C33BD">
        <w:rPr>
          <w:sz w:val="24"/>
          <w:szCs w:val="24"/>
        </w:rPr>
        <w:t>Медицинские учреждения, находящиеся в населенных пунктах МО Мамалаевский сельсовет представлены в таблице:</w:t>
      </w:r>
    </w:p>
    <w:p w:rsidR="002C33BD" w:rsidRPr="002C33BD" w:rsidRDefault="002C33BD" w:rsidP="002C33BD">
      <w:pPr>
        <w:ind w:left="540"/>
        <w:rPr>
          <w:i/>
          <w:sz w:val="24"/>
          <w:szCs w:val="24"/>
        </w:rPr>
      </w:pPr>
      <w:r w:rsidRPr="002C33BD">
        <w:rPr>
          <w:i/>
          <w:sz w:val="24"/>
          <w:szCs w:val="24"/>
        </w:rPr>
        <w:t>Таблица 7.4-3 Медицинские учреждения МО Мамалаевский</w:t>
      </w:r>
    </w:p>
    <w:p w:rsidR="002C33BD" w:rsidRPr="002C33BD" w:rsidRDefault="002C33BD" w:rsidP="002C33BD">
      <w:pPr>
        <w:ind w:left="540"/>
        <w:rPr>
          <w:i/>
          <w:sz w:val="24"/>
          <w:szCs w:val="24"/>
        </w:rPr>
      </w:pPr>
    </w:p>
    <w:tbl>
      <w:tblPr>
        <w:tblW w:w="9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4"/>
        <w:gridCol w:w="2417"/>
        <w:gridCol w:w="782"/>
        <w:gridCol w:w="1094"/>
        <w:gridCol w:w="1048"/>
        <w:gridCol w:w="937"/>
        <w:gridCol w:w="1095"/>
      </w:tblGrid>
      <w:tr w:rsidR="002C33BD" w:rsidRPr="002C33BD" w:rsidTr="00AB69E2">
        <w:trPr>
          <w:trHeight w:val="971"/>
          <w:jc w:val="center"/>
        </w:trPr>
        <w:tc>
          <w:tcPr>
            <w:tcW w:w="2274" w:type="dxa"/>
            <w:vMerge w:val="restart"/>
            <w:shd w:val="solid" w:color="F2DBDB" w:fill="auto"/>
            <w:vAlign w:val="center"/>
          </w:tcPr>
          <w:p w:rsidR="002C33BD" w:rsidRPr="002C33BD" w:rsidRDefault="002C33BD" w:rsidP="002C33BD">
            <w:pPr>
              <w:suppressAutoHyphens/>
              <w:snapToGrid w:val="0"/>
              <w:ind w:left="-106" w:right="-106"/>
              <w:jc w:val="center"/>
              <w:rPr>
                <w:b/>
                <w:sz w:val="24"/>
                <w:szCs w:val="24"/>
                <w:lang w:eastAsia="ar-SA"/>
              </w:rPr>
            </w:pPr>
            <w:r w:rsidRPr="002C33BD">
              <w:rPr>
                <w:b/>
                <w:bCs/>
                <w:sz w:val="24"/>
                <w:szCs w:val="24"/>
                <w:lang w:eastAsia="ar-SA"/>
              </w:rPr>
              <w:t>Наименование населенного пункта</w:t>
            </w:r>
          </w:p>
        </w:tc>
        <w:tc>
          <w:tcPr>
            <w:tcW w:w="2417" w:type="dxa"/>
            <w:vMerge w:val="restart"/>
            <w:shd w:val="solid" w:color="F2DBDB" w:fill="auto"/>
            <w:vAlign w:val="center"/>
          </w:tcPr>
          <w:p w:rsidR="002C33BD" w:rsidRPr="002C33BD" w:rsidRDefault="002C33BD" w:rsidP="002C33BD">
            <w:pPr>
              <w:suppressAutoHyphens/>
              <w:snapToGrid w:val="0"/>
              <w:ind w:left="-106" w:right="-106"/>
              <w:jc w:val="center"/>
              <w:rPr>
                <w:b/>
                <w:sz w:val="24"/>
                <w:szCs w:val="24"/>
                <w:lang w:eastAsia="ar-SA"/>
              </w:rPr>
            </w:pPr>
            <w:r w:rsidRPr="002C33BD">
              <w:rPr>
                <w:b/>
                <w:sz w:val="24"/>
                <w:szCs w:val="24"/>
                <w:lang w:eastAsia="ar-SA"/>
              </w:rPr>
              <w:t>Наименование объекта</w:t>
            </w:r>
          </w:p>
        </w:tc>
        <w:tc>
          <w:tcPr>
            <w:tcW w:w="782" w:type="dxa"/>
            <w:vMerge w:val="restart"/>
            <w:shd w:val="solid" w:color="F2DBDB" w:fill="auto"/>
            <w:vAlign w:val="center"/>
          </w:tcPr>
          <w:p w:rsidR="002C33BD" w:rsidRPr="002C33BD" w:rsidRDefault="002C33BD" w:rsidP="002C33BD">
            <w:pPr>
              <w:suppressAutoHyphens/>
              <w:snapToGrid w:val="0"/>
              <w:ind w:left="-106" w:right="-106"/>
              <w:jc w:val="center"/>
              <w:rPr>
                <w:b/>
                <w:sz w:val="24"/>
                <w:szCs w:val="24"/>
                <w:lang w:eastAsia="ar-SA"/>
              </w:rPr>
            </w:pPr>
            <w:r w:rsidRPr="002C33BD">
              <w:rPr>
                <w:b/>
                <w:sz w:val="24"/>
                <w:szCs w:val="24"/>
                <w:lang w:eastAsia="ar-SA"/>
              </w:rPr>
              <w:t>Кол-во</w:t>
            </w:r>
          </w:p>
        </w:tc>
        <w:tc>
          <w:tcPr>
            <w:tcW w:w="2142" w:type="dxa"/>
            <w:gridSpan w:val="2"/>
            <w:shd w:val="solid" w:color="F2DBDB" w:fill="auto"/>
            <w:vAlign w:val="center"/>
          </w:tcPr>
          <w:p w:rsidR="002C33BD" w:rsidRPr="002C33BD" w:rsidRDefault="002C33BD" w:rsidP="002C33BD">
            <w:pPr>
              <w:suppressAutoHyphens/>
              <w:snapToGrid w:val="0"/>
              <w:ind w:left="-106" w:right="-106"/>
              <w:jc w:val="center"/>
              <w:rPr>
                <w:b/>
                <w:sz w:val="24"/>
                <w:szCs w:val="24"/>
                <w:lang w:eastAsia="ar-SA"/>
              </w:rPr>
            </w:pPr>
            <w:r w:rsidRPr="002C33BD">
              <w:rPr>
                <w:b/>
                <w:sz w:val="24"/>
                <w:szCs w:val="24"/>
                <w:lang w:eastAsia="ar-SA"/>
              </w:rPr>
              <w:t>Мощность (койко/мест)</w:t>
            </w:r>
          </w:p>
        </w:tc>
        <w:tc>
          <w:tcPr>
            <w:tcW w:w="937" w:type="dxa"/>
            <w:vMerge w:val="restart"/>
            <w:shd w:val="solid" w:color="F2DBDB" w:fill="auto"/>
            <w:vAlign w:val="center"/>
          </w:tcPr>
          <w:p w:rsidR="002C33BD" w:rsidRPr="002C33BD" w:rsidRDefault="002C33BD" w:rsidP="002C33BD">
            <w:pPr>
              <w:suppressAutoHyphens/>
              <w:snapToGrid w:val="0"/>
              <w:ind w:left="-106" w:right="-106"/>
              <w:jc w:val="center"/>
              <w:rPr>
                <w:b/>
                <w:sz w:val="24"/>
                <w:szCs w:val="24"/>
                <w:lang w:eastAsia="ar-SA"/>
              </w:rPr>
            </w:pPr>
            <w:r w:rsidRPr="002C33BD">
              <w:rPr>
                <w:b/>
                <w:bCs/>
                <w:sz w:val="24"/>
                <w:szCs w:val="24"/>
                <w:lang w:eastAsia="ar-SA"/>
              </w:rPr>
              <w:t>Загруженность, %</w:t>
            </w:r>
          </w:p>
        </w:tc>
        <w:tc>
          <w:tcPr>
            <w:tcW w:w="1095" w:type="dxa"/>
            <w:vMerge w:val="restart"/>
            <w:shd w:val="solid" w:color="F2DBDB" w:fill="auto"/>
            <w:vAlign w:val="center"/>
          </w:tcPr>
          <w:p w:rsidR="002C33BD" w:rsidRPr="002C33BD" w:rsidRDefault="002C33BD" w:rsidP="002C33BD">
            <w:pPr>
              <w:suppressAutoHyphens/>
              <w:snapToGrid w:val="0"/>
              <w:ind w:left="-106" w:right="-106"/>
              <w:jc w:val="center"/>
              <w:rPr>
                <w:b/>
                <w:sz w:val="24"/>
                <w:szCs w:val="24"/>
                <w:lang w:eastAsia="ar-SA"/>
              </w:rPr>
            </w:pPr>
            <w:r w:rsidRPr="002C33BD">
              <w:rPr>
                <w:b/>
                <w:sz w:val="24"/>
                <w:szCs w:val="24"/>
                <w:lang w:eastAsia="ar-SA"/>
              </w:rPr>
              <w:t>Год ввода/</w:t>
            </w:r>
          </w:p>
          <w:p w:rsidR="002C33BD" w:rsidRPr="002C33BD" w:rsidRDefault="002C33BD" w:rsidP="002C33BD">
            <w:pPr>
              <w:suppressAutoHyphens/>
              <w:ind w:left="-106" w:right="-106"/>
              <w:jc w:val="center"/>
              <w:rPr>
                <w:b/>
                <w:sz w:val="24"/>
                <w:szCs w:val="24"/>
                <w:lang w:eastAsia="ar-SA"/>
              </w:rPr>
            </w:pPr>
            <w:r w:rsidRPr="002C33BD">
              <w:rPr>
                <w:b/>
                <w:sz w:val="24"/>
                <w:szCs w:val="24"/>
                <w:lang w:eastAsia="ar-SA"/>
              </w:rPr>
              <w:t>реконструкции</w:t>
            </w:r>
          </w:p>
        </w:tc>
      </w:tr>
      <w:tr w:rsidR="002C33BD" w:rsidRPr="002C33BD" w:rsidTr="00AB69E2">
        <w:trPr>
          <w:trHeight w:val="376"/>
          <w:jc w:val="center"/>
        </w:trPr>
        <w:tc>
          <w:tcPr>
            <w:tcW w:w="2274" w:type="dxa"/>
            <w:vMerge/>
            <w:shd w:val="solid" w:color="F2DBDB" w:fill="auto"/>
            <w:vAlign w:val="center"/>
          </w:tcPr>
          <w:p w:rsidR="002C33BD" w:rsidRPr="002C33BD" w:rsidRDefault="002C33BD" w:rsidP="002C33BD">
            <w:pPr>
              <w:suppressAutoHyphens/>
              <w:snapToGrid w:val="0"/>
              <w:ind w:left="-106" w:right="-106"/>
              <w:jc w:val="center"/>
              <w:rPr>
                <w:sz w:val="24"/>
                <w:szCs w:val="24"/>
                <w:lang w:eastAsia="ar-SA"/>
              </w:rPr>
            </w:pPr>
          </w:p>
        </w:tc>
        <w:tc>
          <w:tcPr>
            <w:tcW w:w="2417" w:type="dxa"/>
            <w:vMerge/>
            <w:shd w:val="solid" w:color="F2DBDB" w:fill="auto"/>
            <w:vAlign w:val="center"/>
          </w:tcPr>
          <w:p w:rsidR="002C33BD" w:rsidRPr="002C33BD" w:rsidRDefault="002C33BD" w:rsidP="002C33BD">
            <w:pPr>
              <w:suppressAutoHyphens/>
              <w:snapToGrid w:val="0"/>
              <w:ind w:left="-106" w:right="-106"/>
              <w:jc w:val="center"/>
              <w:rPr>
                <w:sz w:val="24"/>
                <w:szCs w:val="24"/>
                <w:lang w:eastAsia="ar-SA"/>
              </w:rPr>
            </w:pPr>
          </w:p>
        </w:tc>
        <w:tc>
          <w:tcPr>
            <w:tcW w:w="782" w:type="dxa"/>
            <w:vMerge/>
            <w:shd w:val="solid" w:color="F2DBDB" w:fill="auto"/>
            <w:vAlign w:val="center"/>
          </w:tcPr>
          <w:p w:rsidR="002C33BD" w:rsidRPr="002C33BD" w:rsidRDefault="002C33BD" w:rsidP="002C33BD">
            <w:pPr>
              <w:suppressAutoHyphens/>
              <w:snapToGrid w:val="0"/>
              <w:ind w:left="-106" w:right="-106"/>
              <w:jc w:val="center"/>
              <w:rPr>
                <w:sz w:val="24"/>
                <w:szCs w:val="24"/>
                <w:lang w:eastAsia="ar-SA"/>
              </w:rPr>
            </w:pPr>
          </w:p>
        </w:tc>
        <w:tc>
          <w:tcPr>
            <w:tcW w:w="1094" w:type="dxa"/>
            <w:shd w:val="solid" w:color="F2DBDB" w:fill="auto"/>
            <w:vAlign w:val="center"/>
          </w:tcPr>
          <w:p w:rsidR="002C33BD" w:rsidRPr="002C33BD" w:rsidRDefault="002C33BD" w:rsidP="002C33BD">
            <w:pPr>
              <w:suppressAutoHyphens/>
              <w:snapToGrid w:val="0"/>
              <w:ind w:left="-106" w:right="-106"/>
              <w:jc w:val="center"/>
              <w:rPr>
                <w:b/>
                <w:sz w:val="24"/>
                <w:szCs w:val="24"/>
                <w:lang w:eastAsia="ar-SA"/>
              </w:rPr>
            </w:pPr>
            <w:r w:rsidRPr="002C33BD">
              <w:rPr>
                <w:b/>
                <w:sz w:val="24"/>
                <w:szCs w:val="24"/>
                <w:lang w:eastAsia="ar-SA"/>
              </w:rPr>
              <w:t>проект</w:t>
            </w:r>
          </w:p>
        </w:tc>
        <w:tc>
          <w:tcPr>
            <w:tcW w:w="1048" w:type="dxa"/>
            <w:shd w:val="solid" w:color="F2DBDB" w:fill="auto"/>
            <w:vAlign w:val="center"/>
          </w:tcPr>
          <w:p w:rsidR="002C33BD" w:rsidRPr="002C33BD" w:rsidRDefault="002C33BD" w:rsidP="002C33BD">
            <w:pPr>
              <w:suppressAutoHyphens/>
              <w:snapToGrid w:val="0"/>
              <w:ind w:left="-106" w:right="-106"/>
              <w:jc w:val="center"/>
              <w:rPr>
                <w:b/>
                <w:sz w:val="24"/>
                <w:szCs w:val="24"/>
                <w:lang w:eastAsia="ar-SA"/>
              </w:rPr>
            </w:pPr>
            <w:r w:rsidRPr="002C33BD">
              <w:rPr>
                <w:b/>
                <w:sz w:val="24"/>
                <w:szCs w:val="24"/>
                <w:lang w:eastAsia="ar-SA"/>
              </w:rPr>
              <w:t>факт</w:t>
            </w:r>
          </w:p>
        </w:tc>
        <w:tc>
          <w:tcPr>
            <w:tcW w:w="937" w:type="dxa"/>
            <w:vMerge/>
            <w:shd w:val="solid" w:color="F2DBDB" w:fill="auto"/>
          </w:tcPr>
          <w:p w:rsidR="002C33BD" w:rsidRPr="002C33BD" w:rsidRDefault="002C33BD" w:rsidP="002C33BD">
            <w:pPr>
              <w:suppressAutoHyphens/>
              <w:snapToGrid w:val="0"/>
              <w:ind w:left="-106" w:right="-106"/>
              <w:jc w:val="center"/>
              <w:rPr>
                <w:sz w:val="24"/>
                <w:szCs w:val="24"/>
                <w:lang w:eastAsia="ar-SA"/>
              </w:rPr>
            </w:pPr>
          </w:p>
        </w:tc>
        <w:tc>
          <w:tcPr>
            <w:tcW w:w="1095" w:type="dxa"/>
            <w:vMerge/>
            <w:shd w:val="solid" w:color="F2DBDB" w:fill="auto"/>
            <w:vAlign w:val="center"/>
          </w:tcPr>
          <w:p w:rsidR="002C33BD" w:rsidRPr="002C33BD" w:rsidRDefault="002C33BD" w:rsidP="002C33BD">
            <w:pPr>
              <w:suppressAutoHyphens/>
              <w:snapToGrid w:val="0"/>
              <w:ind w:left="-106" w:right="-106"/>
              <w:jc w:val="center"/>
              <w:rPr>
                <w:sz w:val="24"/>
                <w:szCs w:val="24"/>
                <w:lang w:eastAsia="ar-SA"/>
              </w:rPr>
            </w:pPr>
          </w:p>
        </w:tc>
      </w:tr>
      <w:tr w:rsidR="002C33BD" w:rsidRPr="002C33BD" w:rsidTr="00AB69E2">
        <w:trPr>
          <w:trHeight w:val="371"/>
          <w:jc w:val="center"/>
        </w:trPr>
        <w:tc>
          <w:tcPr>
            <w:tcW w:w="2274" w:type="dxa"/>
            <w:shd w:val="clear" w:color="auto" w:fill="auto"/>
            <w:vAlign w:val="center"/>
          </w:tcPr>
          <w:p w:rsidR="002C33BD" w:rsidRPr="002C33BD" w:rsidRDefault="002C33BD" w:rsidP="002C33BD">
            <w:pPr>
              <w:widowControl w:val="0"/>
              <w:tabs>
                <w:tab w:val="left" w:pos="284"/>
                <w:tab w:val="left" w:pos="993"/>
                <w:tab w:val="left" w:pos="1418"/>
              </w:tabs>
              <w:suppressAutoHyphens/>
              <w:autoSpaceDE w:val="0"/>
              <w:ind w:left="-108" w:right="-108"/>
              <w:rPr>
                <w:bCs/>
                <w:sz w:val="24"/>
                <w:szCs w:val="24"/>
                <w:highlight w:val="yellow"/>
                <w:lang w:eastAsia="ar-SA"/>
              </w:rPr>
            </w:pPr>
            <w:r w:rsidRPr="002C33BD">
              <w:rPr>
                <w:sz w:val="24"/>
                <w:szCs w:val="24"/>
                <w:lang w:eastAsia="ar-SA"/>
              </w:rPr>
              <w:t>с.Мамалаевка</w:t>
            </w:r>
          </w:p>
        </w:tc>
        <w:tc>
          <w:tcPr>
            <w:tcW w:w="2417" w:type="dxa"/>
            <w:shd w:val="clear" w:color="auto" w:fill="auto"/>
            <w:vAlign w:val="center"/>
          </w:tcPr>
          <w:p w:rsidR="002C33BD" w:rsidRPr="002C33BD" w:rsidRDefault="002C33BD" w:rsidP="002C33BD">
            <w:pPr>
              <w:suppressAutoHyphens/>
              <w:snapToGrid w:val="0"/>
              <w:ind w:left="-106" w:right="-106"/>
              <w:jc w:val="center"/>
              <w:rPr>
                <w:sz w:val="24"/>
                <w:szCs w:val="24"/>
                <w:lang w:eastAsia="ar-SA"/>
              </w:rPr>
            </w:pPr>
            <w:r w:rsidRPr="002C33BD">
              <w:rPr>
                <w:sz w:val="24"/>
                <w:szCs w:val="24"/>
                <w:lang w:eastAsia="ar-SA"/>
              </w:rPr>
              <w:t>ФАП</w:t>
            </w:r>
          </w:p>
        </w:tc>
        <w:tc>
          <w:tcPr>
            <w:tcW w:w="782" w:type="dxa"/>
            <w:shd w:val="clear" w:color="auto" w:fill="auto"/>
            <w:vAlign w:val="center"/>
          </w:tcPr>
          <w:p w:rsidR="002C33BD" w:rsidRPr="002C33BD" w:rsidRDefault="002C33BD" w:rsidP="002C33BD">
            <w:pPr>
              <w:suppressAutoHyphens/>
              <w:snapToGrid w:val="0"/>
              <w:ind w:left="-106" w:right="-106"/>
              <w:jc w:val="center"/>
              <w:rPr>
                <w:sz w:val="24"/>
                <w:szCs w:val="24"/>
                <w:lang w:eastAsia="ar-SA"/>
              </w:rPr>
            </w:pPr>
            <w:r w:rsidRPr="002C33BD">
              <w:rPr>
                <w:sz w:val="24"/>
                <w:szCs w:val="24"/>
                <w:lang w:eastAsia="ar-SA"/>
              </w:rPr>
              <w:t>1</w:t>
            </w:r>
          </w:p>
        </w:tc>
        <w:tc>
          <w:tcPr>
            <w:tcW w:w="1094" w:type="dxa"/>
            <w:shd w:val="clear" w:color="auto" w:fill="auto"/>
            <w:vAlign w:val="center"/>
          </w:tcPr>
          <w:p w:rsidR="002C33BD" w:rsidRPr="002C33BD" w:rsidRDefault="002C33BD" w:rsidP="002C33BD">
            <w:pPr>
              <w:suppressAutoHyphens/>
              <w:snapToGrid w:val="0"/>
              <w:ind w:left="-106" w:right="-106"/>
              <w:jc w:val="center"/>
              <w:rPr>
                <w:sz w:val="24"/>
                <w:szCs w:val="24"/>
                <w:lang w:eastAsia="ar-SA"/>
              </w:rPr>
            </w:pPr>
            <w:r w:rsidRPr="002C33BD">
              <w:rPr>
                <w:sz w:val="24"/>
                <w:szCs w:val="24"/>
                <w:lang w:eastAsia="ar-SA"/>
              </w:rPr>
              <w:t>30</w:t>
            </w:r>
          </w:p>
        </w:tc>
        <w:tc>
          <w:tcPr>
            <w:tcW w:w="1048" w:type="dxa"/>
            <w:shd w:val="clear" w:color="auto" w:fill="auto"/>
            <w:vAlign w:val="center"/>
          </w:tcPr>
          <w:p w:rsidR="002C33BD" w:rsidRPr="002C33BD" w:rsidRDefault="002C33BD" w:rsidP="002C33BD">
            <w:pPr>
              <w:suppressAutoHyphens/>
              <w:snapToGrid w:val="0"/>
              <w:ind w:right="-106"/>
              <w:jc w:val="center"/>
              <w:rPr>
                <w:sz w:val="24"/>
                <w:szCs w:val="24"/>
                <w:lang w:eastAsia="ar-SA"/>
              </w:rPr>
            </w:pPr>
            <w:r w:rsidRPr="002C33BD">
              <w:rPr>
                <w:sz w:val="24"/>
                <w:szCs w:val="24"/>
                <w:lang w:eastAsia="ar-SA"/>
              </w:rPr>
              <w:t>20</w:t>
            </w:r>
          </w:p>
        </w:tc>
        <w:tc>
          <w:tcPr>
            <w:tcW w:w="937" w:type="dxa"/>
            <w:vAlign w:val="center"/>
          </w:tcPr>
          <w:p w:rsidR="002C33BD" w:rsidRPr="002C33BD" w:rsidRDefault="002C33BD" w:rsidP="002C33BD">
            <w:pPr>
              <w:suppressAutoHyphens/>
              <w:snapToGrid w:val="0"/>
              <w:ind w:left="-106" w:right="-106"/>
              <w:jc w:val="center"/>
              <w:rPr>
                <w:sz w:val="24"/>
                <w:szCs w:val="24"/>
                <w:lang w:eastAsia="ar-SA"/>
              </w:rPr>
            </w:pPr>
            <w:r w:rsidRPr="002C33BD">
              <w:rPr>
                <w:sz w:val="24"/>
                <w:szCs w:val="24"/>
                <w:lang w:eastAsia="ar-SA"/>
              </w:rPr>
              <w:t>67</w:t>
            </w:r>
          </w:p>
        </w:tc>
        <w:tc>
          <w:tcPr>
            <w:tcW w:w="1095" w:type="dxa"/>
            <w:shd w:val="clear" w:color="auto" w:fill="auto"/>
            <w:vAlign w:val="center"/>
          </w:tcPr>
          <w:p w:rsidR="002C33BD" w:rsidRPr="002C33BD" w:rsidRDefault="002C33BD" w:rsidP="002C33BD">
            <w:pPr>
              <w:suppressAutoHyphens/>
              <w:snapToGrid w:val="0"/>
              <w:ind w:left="-106" w:right="-106"/>
              <w:jc w:val="center"/>
              <w:rPr>
                <w:sz w:val="24"/>
                <w:szCs w:val="24"/>
                <w:lang w:eastAsia="ar-SA"/>
              </w:rPr>
            </w:pPr>
            <w:r w:rsidRPr="002C33BD">
              <w:rPr>
                <w:sz w:val="24"/>
                <w:szCs w:val="24"/>
                <w:lang w:eastAsia="ar-SA"/>
              </w:rPr>
              <w:t>1985</w:t>
            </w:r>
          </w:p>
        </w:tc>
      </w:tr>
      <w:tr w:rsidR="002C33BD" w:rsidRPr="002C33BD" w:rsidTr="00AB69E2">
        <w:trPr>
          <w:trHeight w:val="453"/>
          <w:jc w:val="center"/>
        </w:trPr>
        <w:tc>
          <w:tcPr>
            <w:tcW w:w="2274" w:type="dxa"/>
            <w:shd w:val="clear" w:color="auto" w:fill="auto"/>
            <w:vAlign w:val="center"/>
          </w:tcPr>
          <w:p w:rsidR="002C33BD" w:rsidRPr="002C33BD" w:rsidRDefault="002C33BD" w:rsidP="002C33BD">
            <w:pPr>
              <w:widowControl w:val="0"/>
              <w:tabs>
                <w:tab w:val="left" w:pos="284"/>
                <w:tab w:val="left" w:pos="993"/>
                <w:tab w:val="left" w:pos="1418"/>
              </w:tabs>
              <w:suppressAutoHyphens/>
              <w:autoSpaceDE w:val="0"/>
              <w:ind w:left="-108" w:right="-108"/>
              <w:rPr>
                <w:bCs/>
                <w:sz w:val="24"/>
                <w:szCs w:val="24"/>
                <w:highlight w:val="yellow"/>
                <w:lang w:eastAsia="ar-SA"/>
              </w:rPr>
            </w:pPr>
            <w:r w:rsidRPr="002C33BD">
              <w:rPr>
                <w:sz w:val="24"/>
                <w:szCs w:val="24"/>
                <w:lang w:eastAsia="ar-SA"/>
              </w:rPr>
              <w:t>с.Капитоновка</w:t>
            </w:r>
          </w:p>
        </w:tc>
        <w:tc>
          <w:tcPr>
            <w:tcW w:w="2417" w:type="dxa"/>
            <w:shd w:val="clear" w:color="auto" w:fill="auto"/>
            <w:vAlign w:val="center"/>
          </w:tcPr>
          <w:p w:rsidR="002C33BD" w:rsidRPr="002C33BD" w:rsidRDefault="002C33BD" w:rsidP="002C33BD">
            <w:pPr>
              <w:suppressAutoHyphens/>
              <w:snapToGrid w:val="0"/>
              <w:ind w:left="-106" w:right="-106"/>
              <w:jc w:val="center"/>
              <w:rPr>
                <w:sz w:val="24"/>
                <w:szCs w:val="24"/>
                <w:lang w:eastAsia="ar-SA"/>
              </w:rPr>
            </w:pPr>
            <w:r w:rsidRPr="002C33BD">
              <w:rPr>
                <w:sz w:val="24"/>
                <w:szCs w:val="24"/>
                <w:lang w:eastAsia="ar-SA"/>
              </w:rPr>
              <w:t>ФАП</w:t>
            </w:r>
          </w:p>
        </w:tc>
        <w:tc>
          <w:tcPr>
            <w:tcW w:w="782" w:type="dxa"/>
            <w:shd w:val="clear" w:color="auto" w:fill="auto"/>
            <w:vAlign w:val="center"/>
          </w:tcPr>
          <w:p w:rsidR="002C33BD" w:rsidRPr="002C33BD" w:rsidRDefault="002C33BD" w:rsidP="002C33BD">
            <w:pPr>
              <w:suppressAutoHyphens/>
              <w:snapToGrid w:val="0"/>
              <w:ind w:left="-106" w:right="-106"/>
              <w:jc w:val="center"/>
              <w:rPr>
                <w:sz w:val="24"/>
                <w:szCs w:val="24"/>
                <w:lang w:eastAsia="ar-SA"/>
              </w:rPr>
            </w:pPr>
            <w:r w:rsidRPr="002C33BD">
              <w:rPr>
                <w:sz w:val="24"/>
                <w:szCs w:val="24"/>
                <w:lang w:eastAsia="ar-SA"/>
              </w:rPr>
              <w:t>1</w:t>
            </w:r>
          </w:p>
        </w:tc>
        <w:tc>
          <w:tcPr>
            <w:tcW w:w="1094" w:type="dxa"/>
            <w:shd w:val="clear" w:color="auto" w:fill="auto"/>
            <w:vAlign w:val="center"/>
          </w:tcPr>
          <w:p w:rsidR="002C33BD" w:rsidRPr="002C33BD" w:rsidRDefault="002C33BD" w:rsidP="002C33BD">
            <w:pPr>
              <w:suppressAutoHyphens/>
              <w:snapToGrid w:val="0"/>
              <w:ind w:left="-106" w:right="-106"/>
              <w:jc w:val="center"/>
              <w:rPr>
                <w:sz w:val="24"/>
                <w:szCs w:val="24"/>
                <w:lang w:eastAsia="ar-SA"/>
              </w:rPr>
            </w:pPr>
            <w:r w:rsidRPr="002C33BD">
              <w:rPr>
                <w:sz w:val="24"/>
                <w:szCs w:val="24"/>
                <w:lang w:eastAsia="ar-SA"/>
              </w:rPr>
              <w:t>15</w:t>
            </w:r>
          </w:p>
        </w:tc>
        <w:tc>
          <w:tcPr>
            <w:tcW w:w="1048" w:type="dxa"/>
            <w:shd w:val="clear" w:color="auto" w:fill="auto"/>
            <w:vAlign w:val="center"/>
          </w:tcPr>
          <w:p w:rsidR="002C33BD" w:rsidRPr="002C33BD" w:rsidRDefault="002C33BD" w:rsidP="002C33BD">
            <w:pPr>
              <w:suppressAutoHyphens/>
              <w:snapToGrid w:val="0"/>
              <w:ind w:left="-106" w:right="-106"/>
              <w:jc w:val="center"/>
              <w:rPr>
                <w:sz w:val="24"/>
                <w:szCs w:val="24"/>
                <w:lang w:eastAsia="ar-SA"/>
              </w:rPr>
            </w:pPr>
            <w:r w:rsidRPr="002C33BD">
              <w:rPr>
                <w:sz w:val="24"/>
                <w:szCs w:val="24"/>
                <w:lang w:eastAsia="ar-SA"/>
              </w:rPr>
              <w:t>12</w:t>
            </w:r>
          </w:p>
        </w:tc>
        <w:tc>
          <w:tcPr>
            <w:tcW w:w="937" w:type="dxa"/>
            <w:vAlign w:val="center"/>
          </w:tcPr>
          <w:p w:rsidR="002C33BD" w:rsidRPr="002C33BD" w:rsidRDefault="002C33BD" w:rsidP="002C33BD">
            <w:pPr>
              <w:suppressAutoHyphens/>
              <w:snapToGrid w:val="0"/>
              <w:ind w:left="-106" w:right="-106"/>
              <w:jc w:val="center"/>
              <w:rPr>
                <w:sz w:val="24"/>
                <w:szCs w:val="24"/>
                <w:lang w:eastAsia="ar-SA"/>
              </w:rPr>
            </w:pPr>
            <w:r w:rsidRPr="002C33BD">
              <w:rPr>
                <w:sz w:val="24"/>
                <w:szCs w:val="24"/>
                <w:lang w:eastAsia="ar-SA"/>
              </w:rPr>
              <w:t>80</w:t>
            </w:r>
          </w:p>
        </w:tc>
        <w:tc>
          <w:tcPr>
            <w:tcW w:w="1095" w:type="dxa"/>
            <w:shd w:val="clear" w:color="auto" w:fill="auto"/>
            <w:vAlign w:val="center"/>
          </w:tcPr>
          <w:p w:rsidR="002C33BD" w:rsidRPr="002C33BD" w:rsidRDefault="002C33BD" w:rsidP="002C33BD">
            <w:pPr>
              <w:suppressAutoHyphens/>
              <w:snapToGrid w:val="0"/>
              <w:ind w:left="-106" w:right="-106"/>
              <w:jc w:val="center"/>
              <w:rPr>
                <w:sz w:val="24"/>
                <w:szCs w:val="24"/>
                <w:lang w:eastAsia="ar-SA"/>
              </w:rPr>
            </w:pPr>
            <w:r w:rsidRPr="002C33BD">
              <w:rPr>
                <w:sz w:val="24"/>
                <w:szCs w:val="24"/>
                <w:lang w:eastAsia="ar-SA"/>
              </w:rPr>
              <w:t>1982</w:t>
            </w:r>
          </w:p>
        </w:tc>
      </w:tr>
    </w:tbl>
    <w:p w:rsidR="002C33BD" w:rsidRPr="002C33BD" w:rsidRDefault="002C33BD" w:rsidP="002C33BD">
      <w:pPr>
        <w:tabs>
          <w:tab w:val="left" w:pos="709"/>
        </w:tabs>
        <w:ind w:left="540"/>
        <w:contextualSpacing/>
        <w:jc w:val="both"/>
        <w:rPr>
          <w:sz w:val="24"/>
          <w:szCs w:val="24"/>
        </w:rPr>
      </w:pPr>
    </w:p>
    <w:p w:rsidR="002C33BD" w:rsidRPr="002C33BD" w:rsidRDefault="002C33BD" w:rsidP="002C33BD">
      <w:pPr>
        <w:numPr>
          <w:ilvl w:val="2"/>
          <w:numId w:val="11"/>
        </w:numPr>
        <w:tabs>
          <w:tab w:val="left" w:pos="284"/>
          <w:tab w:val="left" w:pos="567"/>
        </w:tabs>
        <w:ind w:firstLine="709"/>
        <w:contextualSpacing/>
        <w:jc w:val="both"/>
        <w:outlineLvl w:val="0"/>
        <w:rPr>
          <w:bCs/>
          <w:kern w:val="32"/>
          <w:sz w:val="24"/>
          <w:szCs w:val="24"/>
        </w:rPr>
      </w:pPr>
      <w:r w:rsidRPr="002C33BD">
        <w:rPr>
          <w:bCs/>
          <w:kern w:val="32"/>
          <w:sz w:val="24"/>
          <w:szCs w:val="24"/>
        </w:rPr>
        <w:t>Образование</w:t>
      </w:r>
      <w:bookmarkEnd w:id="8"/>
    </w:p>
    <w:p w:rsidR="002C33BD" w:rsidRPr="002C33BD" w:rsidRDefault="002C33BD" w:rsidP="002C33BD">
      <w:pPr>
        <w:shd w:val="clear" w:color="auto" w:fill="FFFFFF"/>
        <w:tabs>
          <w:tab w:val="left" w:pos="709"/>
        </w:tabs>
        <w:ind w:firstLine="709"/>
        <w:contextualSpacing/>
        <w:jc w:val="both"/>
        <w:rPr>
          <w:sz w:val="24"/>
          <w:szCs w:val="24"/>
        </w:rPr>
      </w:pPr>
      <w:r w:rsidRPr="002C33BD">
        <w:rPr>
          <w:sz w:val="24"/>
          <w:szCs w:val="24"/>
        </w:rPr>
        <w:t xml:space="preserve">Система образования поселения включает следующие образовательные учреждения: на территории МО Мамалаевка сельсовет размещены: одна основная </w:t>
      </w:r>
      <w:r w:rsidRPr="002C33BD">
        <w:rPr>
          <w:sz w:val="24"/>
          <w:szCs w:val="24"/>
        </w:rPr>
        <w:lastRenderedPageBreak/>
        <w:t>общеобразовательная школа (с. Мамалаевка), основная  общеобразовательная школа (с. Капитоновка), детский сад в с. Мамалаевка .</w:t>
      </w:r>
    </w:p>
    <w:p w:rsidR="002C33BD" w:rsidRPr="002C33BD" w:rsidRDefault="002C33BD" w:rsidP="002C33BD">
      <w:pPr>
        <w:widowControl w:val="0"/>
        <w:ind w:firstLine="709"/>
        <w:contextualSpacing/>
        <w:jc w:val="both"/>
        <w:rPr>
          <w:sz w:val="24"/>
          <w:szCs w:val="24"/>
        </w:rPr>
      </w:pPr>
      <w:r w:rsidRPr="002C33BD">
        <w:rPr>
          <w:sz w:val="24"/>
          <w:szCs w:val="24"/>
        </w:rPr>
        <w:t>Все общеобразовательные учреждения сельсовета имеют лицензии на право осуществления образовательной деятельности и свидетельства об аккредитации.</w:t>
      </w:r>
    </w:p>
    <w:p w:rsidR="002C33BD" w:rsidRPr="002C33BD" w:rsidRDefault="002C33BD" w:rsidP="002C33BD">
      <w:pPr>
        <w:numPr>
          <w:ilvl w:val="2"/>
          <w:numId w:val="11"/>
        </w:numPr>
        <w:jc w:val="both"/>
        <w:rPr>
          <w:bCs/>
          <w:kern w:val="32"/>
          <w:sz w:val="24"/>
          <w:szCs w:val="24"/>
        </w:rPr>
      </w:pPr>
      <w:bookmarkStart w:id="9" w:name="_Toc443571216"/>
      <w:r w:rsidRPr="002C33BD">
        <w:rPr>
          <w:bCs/>
          <w:kern w:val="32"/>
          <w:sz w:val="24"/>
          <w:szCs w:val="24"/>
        </w:rPr>
        <w:t>Культура</w:t>
      </w:r>
      <w:bookmarkEnd w:id="9"/>
    </w:p>
    <w:p w:rsidR="002C33BD" w:rsidRPr="002C33BD" w:rsidRDefault="002C33BD" w:rsidP="002C33BD">
      <w:pPr>
        <w:tabs>
          <w:tab w:val="left" w:pos="709"/>
        </w:tabs>
        <w:ind w:left="540" w:right="-3"/>
        <w:jc w:val="both"/>
        <w:rPr>
          <w:bCs/>
          <w:i/>
          <w:color w:val="000000"/>
          <w:sz w:val="24"/>
          <w:szCs w:val="24"/>
        </w:rPr>
      </w:pPr>
      <w:bookmarkStart w:id="10" w:name="_Toc443571217"/>
      <w:r w:rsidRPr="002C33BD">
        <w:rPr>
          <w:bCs/>
          <w:i/>
          <w:color w:val="000000"/>
          <w:sz w:val="24"/>
          <w:szCs w:val="24"/>
        </w:rPr>
        <w:t xml:space="preserve">Перечень учреждений культуры </w:t>
      </w:r>
      <w:r w:rsidRPr="002C33BD">
        <w:rPr>
          <w:i/>
          <w:color w:val="000000"/>
          <w:sz w:val="24"/>
          <w:szCs w:val="24"/>
        </w:rPr>
        <w:t xml:space="preserve">Мамалаевского сельсовета </w:t>
      </w:r>
      <w:r w:rsidRPr="002C33BD">
        <w:rPr>
          <w:bCs/>
          <w:i/>
          <w:color w:val="000000"/>
          <w:sz w:val="24"/>
          <w:szCs w:val="24"/>
        </w:rPr>
        <w:t xml:space="preserve">Переволоцкого района.  </w:t>
      </w:r>
    </w:p>
    <w:p w:rsidR="002C33BD" w:rsidRPr="002C33BD" w:rsidRDefault="002C33BD" w:rsidP="002C33BD">
      <w:pPr>
        <w:tabs>
          <w:tab w:val="left" w:pos="709"/>
        </w:tabs>
        <w:ind w:left="540" w:right="284"/>
        <w:rPr>
          <w:i/>
          <w:color w:val="000000"/>
          <w:sz w:val="24"/>
          <w:szCs w:val="24"/>
        </w:rPr>
      </w:pPr>
    </w:p>
    <w:tbl>
      <w:tblPr>
        <w:tblW w:w="10353" w:type="dxa"/>
        <w:tblInd w:w="108" w:type="dxa"/>
        <w:tblLayout w:type="fixed"/>
        <w:tblLook w:val="0000" w:firstRow="0" w:lastRow="0" w:firstColumn="0" w:lastColumn="0" w:noHBand="0" w:noVBand="0"/>
      </w:tblPr>
      <w:tblGrid>
        <w:gridCol w:w="2269"/>
        <w:gridCol w:w="1984"/>
        <w:gridCol w:w="709"/>
        <w:gridCol w:w="997"/>
        <w:gridCol w:w="1276"/>
        <w:gridCol w:w="1701"/>
        <w:gridCol w:w="1417"/>
      </w:tblGrid>
      <w:tr w:rsidR="002C33BD" w:rsidRPr="002C33BD" w:rsidTr="00AB69E2">
        <w:trPr>
          <w:trHeight w:val="886"/>
        </w:trPr>
        <w:tc>
          <w:tcPr>
            <w:tcW w:w="2269" w:type="dxa"/>
            <w:vMerge w:val="restart"/>
            <w:tcBorders>
              <w:top w:val="single" w:sz="4" w:space="0" w:color="000000"/>
              <w:left w:val="single" w:sz="4" w:space="0" w:color="000000"/>
              <w:bottom w:val="single" w:sz="4" w:space="0" w:color="000000"/>
            </w:tcBorders>
            <w:shd w:val="clear" w:color="auto" w:fill="DBE5F1"/>
            <w:vAlign w:val="center"/>
          </w:tcPr>
          <w:p w:rsidR="002C33BD" w:rsidRPr="002C33BD" w:rsidRDefault="002C33BD" w:rsidP="002C33BD">
            <w:pPr>
              <w:suppressAutoHyphens/>
              <w:autoSpaceDE w:val="0"/>
              <w:snapToGrid w:val="0"/>
              <w:spacing w:line="276" w:lineRule="auto"/>
              <w:contextualSpacing/>
              <w:jc w:val="center"/>
              <w:rPr>
                <w:rFonts w:eastAsia="Arial"/>
                <w:b/>
                <w:bCs/>
                <w:sz w:val="24"/>
                <w:szCs w:val="24"/>
                <w:lang w:eastAsia="ar-SA"/>
              </w:rPr>
            </w:pPr>
            <w:r w:rsidRPr="002C33BD">
              <w:rPr>
                <w:rFonts w:eastAsia="Arial"/>
                <w:b/>
                <w:bCs/>
                <w:sz w:val="24"/>
                <w:szCs w:val="24"/>
                <w:lang w:eastAsia="ar-SA"/>
              </w:rPr>
              <w:t>Наименование населенного пункта</w:t>
            </w:r>
          </w:p>
        </w:tc>
        <w:tc>
          <w:tcPr>
            <w:tcW w:w="1984" w:type="dxa"/>
            <w:vMerge w:val="restart"/>
            <w:tcBorders>
              <w:top w:val="single" w:sz="4" w:space="0" w:color="000000"/>
              <w:left w:val="single" w:sz="4" w:space="0" w:color="000000"/>
              <w:bottom w:val="single" w:sz="4" w:space="0" w:color="000000"/>
            </w:tcBorders>
            <w:shd w:val="clear" w:color="auto" w:fill="DBE5F1"/>
            <w:vAlign w:val="center"/>
          </w:tcPr>
          <w:p w:rsidR="002C33BD" w:rsidRPr="002C33BD" w:rsidRDefault="002C33BD" w:rsidP="002C33BD">
            <w:pPr>
              <w:suppressAutoHyphens/>
              <w:autoSpaceDE w:val="0"/>
              <w:snapToGrid w:val="0"/>
              <w:spacing w:line="276" w:lineRule="auto"/>
              <w:jc w:val="center"/>
              <w:rPr>
                <w:rFonts w:eastAsia="Arial"/>
                <w:b/>
                <w:bCs/>
                <w:color w:val="000000"/>
                <w:sz w:val="24"/>
                <w:szCs w:val="24"/>
                <w:lang w:eastAsia="ar-SA"/>
              </w:rPr>
            </w:pPr>
            <w:r w:rsidRPr="002C33BD">
              <w:rPr>
                <w:rFonts w:eastAsia="Arial"/>
                <w:b/>
                <w:bCs/>
                <w:color w:val="000000"/>
                <w:sz w:val="24"/>
                <w:szCs w:val="24"/>
                <w:lang w:eastAsia="ar-SA"/>
              </w:rPr>
              <w:t>Наименование объекта</w:t>
            </w:r>
          </w:p>
        </w:tc>
        <w:tc>
          <w:tcPr>
            <w:tcW w:w="709" w:type="dxa"/>
            <w:vMerge w:val="restart"/>
            <w:tcBorders>
              <w:top w:val="single" w:sz="4" w:space="0" w:color="000000"/>
              <w:left w:val="single" w:sz="4" w:space="0" w:color="000000"/>
              <w:bottom w:val="single" w:sz="4" w:space="0" w:color="000000"/>
            </w:tcBorders>
            <w:shd w:val="clear" w:color="auto" w:fill="DBE5F1"/>
            <w:vAlign w:val="center"/>
          </w:tcPr>
          <w:p w:rsidR="002C33BD" w:rsidRPr="002C33BD" w:rsidRDefault="002C33BD" w:rsidP="002C33BD">
            <w:pPr>
              <w:suppressAutoHyphens/>
              <w:autoSpaceDE w:val="0"/>
              <w:snapToGrid w:val="0"/>
              <w:spacing w:line="276" w:lineRule="auto"/>
              <w:jc w:val="center"/>
              <w:rPr>
                <w:rFonts w:eastAsia="Arial"/>
                <w:b/>
                <w:bCs/>
                <w:color w:val="000000"/>
                <w:sz w:val="24"/>
                <w:szCs w:val="24"/>
                <w:lang w:eastAsia="ar-SA"/>
              </w:rPr>
            </w:pPr>
            <w:r w:rsidRPr="002C33BD">
              <w:rPr>
                <w:rFonts w:eastAsia="Arial"/>
                <w:b/>
                <w:bCs/>
                <w:color w:val="000000"/>
                <w:sz w:val="24"/>
                <w:szCs w:val="24"/>
                <w:lang w:eastAsia="ar-SA"/>
              </w:rPr>
              <w:t>Кол-во</w:t>
            </w:r>
          </w:p>
        </w:tc>
        <w:tc>
          <w:tcPr>
            <w:tcW w:w="2273" w:type="dxa"/>
            <w:gridSpan w:val="2"/>
            <w:tcBorders>
              <w:top w:val="single" w:sz="4" w:space="0" w:color="000000"/>
              <w:left w:val="single" w:sz="4" w:space="0" w:color="000000"/>
              <w:bottom w:val="single" w:sz="4" w:space="0" w:color="000000"/>
            </w:tcBorders>
            <w:shd w:val="clear" w:color="auto" w:fill="DBE5F1"/>
            <w:vAlign w:val="center"/>
          </w:tcPr>
          <w:p w:rsidR="002C33BD" w:rsidRPr="002C33BD" w:rsidRDefault="002C33BD" w:rsidP="002C33BD">
            <w:pPr>
              <w:suppressAutoHyphens/>
              <w:autoSpaceDE w:val="0"/>
              <w:snapToGrid w:val="0"/>
              <w:spacing w:line="276" w:lineRule="auto"/>
              <w:jc w:val="center"/>
              <w:rPr>
                <w:rFonts w:eastAsia="Arial"/>
                <w:b/>
                <w:bCs/>
                <w:color w:val="000000"/>
                <w:sz w:val="24"/>
                <w:szCs w:val="24"/>
                <w:lang w:eastAsia="ar-SA"/>
              </w:rPr>
            </w:pPr>
            <w:r w:rsidRPr="002C33BD">
              <w:rPr>
                <w:rFonts w:eastAsia="Arial"/>
                <w:b/>
                <w:bCs/>
                <w:color w:val="000000"/>
                <w:sz w:val="24"/>
                <w:szCs w:val="24"/>
                <w:lang w:eastAsia="ar-SA"/>
              </w:rPr>
              <w:t>Мощность (мест)</w:t>
            </w:r>
          </w:p>
        </w:tc>
        <w:tc>
          <w:tcPr>
            <w:tcW w:w="1701" w:type="dxa"/>
            <w:tcBorders>
              <w:top w:val="single" w:sz="4" w:space="0" w:color="000000"/>
              <w:left w:val="single" w:sz="4" w:space="0" w:color="000000"/>
              <w:bottom w:val="single" w:sz="4" w:space="0" w:color="000000"/>
            </w:tcBorders>
            <w:shd w:val="clear" w:color="auto" w:fill="DBE5F1"/>
            <w:vAlign w:val="center"/>
          </w:tcPr>
          <w:p w:rsidR="002C33BD" w:rsidRPr="002C33BD" w:rsidRDefault="002C33BD" w:rsidP="002C33BD">
            <w:pPr>
              <w:suppressAutoHyphens/>
              <w:autoSpaceDE w:val="0"/>
              <w:snapToGrid w:val="0"/>
              <w:spacing w:line="276" w:lineRule="auto"/>
              <w:jc w:val="center"/>
              <w:rPr>
                <w:rFonts w:eastAsia="Arial"/>
                <w:b/>
                <w:bCs/>
                <w:sz w:val="24"/>
                <w:szCs w:val="24"/>
                <w:lang w:eastAsia="ar-SA"/>
              </w:rPr>
            </w:pPr>
            <w:r w:rsidRPr="002C33BD">
              <w:rPr>
                <w:rFonts w:eastAsia="Arial"/>
                <w:b/>
                <w:bCs/>
                <w:sz w:val="24"/>
                <w:szCs w:val="24"/>
                <w:lang w:eastAsia="ar-SA"/>
              </w:rPr>
              <w:t>Единица измерения</w:t>
            </w:r>
          </w:p>
        </w:tc>
        <w:tc>
          <w:tcPr>
            <w:tcW w:w="1417" w:type="dxa"/>
            <w:vMerge w:val="restart"/>
            <w:tcBorders>
              <w:top w:val="single" w:sz="4" w:space="0" w:color="000000"/>
              <w:left w:val="single" w:sz="4" w:space="0" w:color="000000"/>
              <w:right w:val="single" w:sz="4" w:space="0" w:color="000000"/>
            </w:tcBorders>
            <w:shd w:val="clear" w:color="auto" w:fill="DBE5F1"/>
            <w:vAlign w:val="center"/>
          </w:tcPr>
          <w:p w:rsidR="002C33BD" w:rsidRPr="002C33BD" w:rsidRDefault="002C33BD" w:rsidP="002C33BD">
            <w:pPr>
              <w:suppressAutoHyphens/>
              <w:autoSpaceDE w:val="0"/>
              <w:snapToGrid w:val="0"/>
              <w:spacing w:line="276" w:lineRule="auto"/>
              <w:jc w:val="center"/>
              <w:rPr>
                <w:rFonts w:eastAsia="Arial"/>
                <w:b/>
                <w:bCs/>
                <w:color w:val="000000"/>
                <w:sz w:val="24"/>
                <w:szCs w:val="24"/>
                <w:lang w:eastAsia="ar-SA"/>
              </w:rPr>
            </w:pPr>
            <w:r w:rsidRPr="002C33BD">
              <w:rPr>
                <w:rFonts w:eastAsia="Arial"/>
                <w:b/>
                <w:bCs/>
                <w:color w:val="000000"/>
                <w:sz w:val="24"/>
                <w:szCs w:val="24"/>
                <w:lang w:eastAsia="ar-SA"/>
              </w:rPr>
              <w:t>Год ввода/</w:t>
            </w:r>
          </w:p>
          <w:p w:rsidR="002C33BD" w:rsidRPr="002C33BD" w:rsidRDefault="002C33BD" w:rsidP="002C33BD">
            <w:pPr>
              <w:suppressAutoHyphens/>
              <w:autoSpaceDE w:val="0"/>
              <w:spacing w:line="276" w:lineRule="auto"/>
              <w:jc w:val="center"/>
              <w:rPr>
                <w:rFonts w:eastAsia="Arial"/>
                <w:b/>
                <w:bCs/>
                <w:color w:val="000000"/>
                <w:sz w:val="24"/>
                <w:szCs w:val="24"/>
                <w:lang w:eastAsia="ar-SA"/>
              </w:rPr>
            </w:pPr>
            <w:r w:rsidRPr="002C33BD">
              <w:rPr>
                <w:rFonts w:eastAsia="Arial"/>
                <w:b/>
                <w:bCs/>
                <w:color w:val="000000"/>
                <w:sz w:val="24"/>
                <w:szCs w:val="24"/>
                <w:lang w:eastAsia="ar-SA"/>
              </w:rPr>
              <w:t>рекон</w:t>
            </w:r>
          </w:p>
          <w:p w:rsidR="002C33BD" w:rsidRPr="002C33BD" w:rsidRDefault="002C33BD" w:rsidP="002C33BD">
            <w:pPr>
              <w:suppressAutoHyphens/>
              <w:autoSpaceDE w:val="0"/>
              <w:spacing w:line="276" w:lineRule="auto"/>
              <w:jc w:val="center"/>
              <w:rPr>
                <w:rFonts w:eastAsia="Arial"/>
                <w:b/>
                <w:bCs/>
                <w:color w:val="000000"/>
                <w:sz w:val="24"/>
                <w:szCs w:val="24"/>
                <w:lang w:eastAsia="ar-SA"/>
              </w:rPr>
            </w:pPr>
            <w:r w:rsidRPr="002C33BD">
              <w:rPr>
                <w:rFonts w:eastAsia="Arial"/>
                <w:b/>
                <w:bCs/>
                <w:color w:val="000000"/>
                <w:sz w:val="24"/>
                <w:szCs w:val="24"/>
                <w:lang w:eastAsia="ar-SA"/>
              </w:rPr>
              <w:t>струкции</w:t>
            </w:r>
          </w:p>
        </w:tc>
      </w:tr>
      <w:tr w:rsidR="002C33BD" w:rsidRPr="002C33BD" w:rsidTr="00AB69E2">
        <w:tc>
          <w:tcPr>
            <w:tcW w:w="2269" w:type="dxa"/>
            <w:vMerge/>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uppressAutoHyphens/>
              <w:autoSpaceDE w:val="0"/>
              <w:snapToGrid w:val="0"/>
              <w:spacing w:line="276" w:lineRule="auto"/>
              <w:contextualSpacing/>
              <w:jc w:val="center"/>
              <w:rPr>
                <w:rFonts w:eastAsia="Arial"/>
                <w:bCs/>
                <w:sz w:val="24"/>
                <w:szCs w:val="24"/>
                <w:lang w:eastAsia="ar-SA"/>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p>
        </w:tc>
        <w:tc>
          <w:tcPr>
            <w:tcW w:w="997" w:type="dxa"/>
            <w:tcBorders>
              <w:top w:val="single" w:sz="4" w:space="0" w:color="000000"/>
              <w:left w:val="single" w:sz="4" w:space="0" w:color="000000"/>
              <w:bottom w:val="single" w:sz="4" w:space="0" w:color="000000"/>
            </w:tcBorders>
            <w:shd w:val="clear" w:color="auto" w:fill="DBE5F1"/>
            <w:vAlign w:val="center"/>
          </w:tcPr>
          <w:p w:rsidR="002C33BD" w:rsidRPr="002C33BD" w:rsidRDefault="002C33BD" w:rsidP="002C33BD">
            <w:pPr>
              <w:suppressAutoHyphens/>
              <w:autoSpaceDE w:val="0"/>
              <w:snapToGrid w:val="0"/>
              <w:spacing w:line="276" w:lineRule="auto"/>
              <w:jc w:val="center"/>
              <w:rPr>
                <w:rFonts w:eastAsia="Arial"/>
                <w:b/>
                <w:bCs/>
                <w:color w:val="000000"/>
                <w:sz w:val="24"/>
                <w:szCs w:val="24"/>
                <w:lang w:eastAsia="ar-SA"/>
              </w:rPr>
            </w:pPr>
            <w:r w:rsidRPr="002C33BD">
              <w:rPr>
                <w:rFonts w:eastAsia="Arial"/>
                <w:b/>
                <w:bCs/>
                <w:color w:val="000000"/>
                <w:sz w:val="24"/>
                <w:szCs w:val="24"/>
                <w:lang w:eastAsia="ar-SA"/>
              </w:rPr>
              <w:t>проект</w:t>
            </w:r>
          </w:p>
        </w:tc>
        <w:tc>
          <w:tcPr>
            <w:tcW w:w="1276" w:type="dxa"/>
            <w:tcBorders>
              <w:top w:val="single" w:sz="4" w:space="0" w:color="000000"/>
              <w:left w:val="single" w:sz="4" w:space="0" w:color="000000"/>
              <w:bottom w:val="single" w:sz="4" w:space="0" w:color="000000"/>
            </w:tcBorders>
            <w:shd w:val="clear" w:color="auto" w:fill="DBE5F1"/>
            <w:vAlign w:val="center"/>
          </w:tcPr>
          <w:p w:rsidR="002C33BD" w:rsidRPr="002C33BD" w:rsidRDefault="002C33BD" w:rsidP="002C33BD">
            <w:pPr>
              <w:suppressAutoHyphens/>
              <w:autoSpaceDE w:val="0"/>
              <w:snapToGrid w:val="0"/>
              <w:spacing w:line="276" w:lineRule="auto"/>
              <w:jc w:val="center"/>
              <w:rPr>
                <w:rFonts w:eastAsia="Arial"/>
                <w:b/>
                <w:bCs/>
                <w:color w:val="000000"/>
                <w:sz w:val="24"/>
                <w:szCs w:val="24"/>
                <w:lang w:eastAsia="ar-SA"/>
              </w:rPr>
            </w:pPr>
            <w:r w:rsidRPr="002C33BD">
              <w:rPr>
                <w:rFonts w:eastAsia="Arial"/>
                <w:b/>
                <w:bCs/>
                <w:color w:val="000000"/>
                <w:sz w:val="24"/>
                <w:szCs w:val="24"/>
                <w:lang w:eastAsia="ar-SA"/>
              </w:rPr>
              <w:t>факт</w:t>
            </w:r>
          </w:p>
        </w:tc>
        <w:tc>
          <w:tcPr>
            <w:tcW w:w="1701" w:type="dxa"/>
            <w:tcBorders>
              <w:top w:val="single" w:sz="4" w:space="0" w:color="000000"/>
              <w:left w:val="single" w:sz="4" w:space="0" w:color="000000"/>
              <w:bottom w:val="single" w:sz="4" w:space="0" w:color="000000"/>
            </w:tcBorders>
            <w:shd w:val="clear" w:color="auto" w:fill="DBE5F1"/>
            <w:vAlign w:val="center"/>
          </w:tcPr>
          <w:p w:rsidR="002C33BD" w:rsidRPr="002C33BD" w:rsidRDefault="002C33BD" w:rsidP="002C33BD">
            <w:pPr>
              <w:suppressAutoHyphens/>
              <w:autoSpaceDE w:val="0"/>
              <w:snapToGrid w:val="0"/>
              <w:spacing w:line="276" w:lineRule="auto"/>
              <w:jc w:val="center"/>
              <w:rPr>
                <w:rFonts w:eastAsia="Arial"/>
                <w:b/>
                <w:bCs/>
                <w:sz w:val="24"/>
                <w:szCs w:val="24"/>
                <w:lang w:eastAsia="ar-SA"/>
              </w:rPr>
            </w:pPr>
            <w:r w:rsidRPr="002C33BD">
              <w:rPr>
                <w:rFonts w:eastAsia="Arial"/>
                <w:b/>
                <w:bCs/>
                <w:sz w:val="24"/>
                <w:szCs w:val="24"/>
                <w:lang w:eastAsia="ar-SA"/>
              </w:rPr>
              <w:t>общая площадь/ ед. хранения</w:t>
            </w:r>
          </w:p>
        </w:tc>
        <w:tc>
          <w:tcPr>
            <w:tcW w:w="1417" w:type="dxa"/>
            <w:vMerge/>
            <w:tcBorders>
              <w:left w:val="single" w:sz="4" w:space="0" w:color="000000"/>
              <w:bottom w:val="single" w:sz="4" w:space="0" w:color="000000"/>
              <w:right w:val="single" w:sz="4" w:space="0" w:color="000000"/>
            </w:tcBorders>
            <w:shd w:val="clear" w:color="auto" w:fill="auto"/>
            <w:vAlign w:val="center"/>
          </w:tcPr>
          <w:p w:rsidR="002C33BD" w:rsidRPr="002C33BD" w:rsidRDefault="002C33BD" w:rsidP="002C33BD">
            <w:pPr>
              <w:suppressAutoHyphens/>
              <w:autoSpaceDE w:val="0"/>
              <w:snapToGrid w:val="0"/>
              <w:spacing w:line="276" w:lineRule="auto"/>
              <w:jc w:val="center"/>
              <w:rPr>
                <w:rFonts w:eastAsia="Arial"/>
                <w:b/>
                <w:bCs/>
                <w:color w:val="000000"/>
                <w:sz w:val="24"/>
                <w:szCs w:val="24"/>
                <w:lang w:eastAsia="ar-SA"/>
              </w:rPr>
            </w:pPr>
          </w:p>
        </w:tc>
      </w:tr>
      <w:tr w:rsidR="002C33BD" w:rsidRPr="002C33BD" w:rsidTr="00AB69E2">
        <w:tc>
          <w:tcPr>
            <w:tcW w:w="2269" w:type="dxa"/>
            <w:vMerge w:val="restart"/>
            <w:tcBorders>
              <w:top w:val="single" w:sz="4" w:space="0" w:color="000000"/>
              <w:left w:val="single" w:sz="4" w:space="0" w:color="000000"/>
            </w:tcBorders>
            <w:shd w:val="clear" w:color="auto" w:fill="auto"/>
          </w:tcPr>
          <w:p w:rsidR="002C33BD" w:rsidRPr="002C33BD" w:rsidRDefault="002C33BD" w:rsidP="002C33BD">
            <w:pPr>
              <w:suppressAutoHyphens/>
              <w:autoSpaceDE w:val="0"/>
              <w:snapToGrid w:val="0"/>
              <w:spacing w:line="276" w:lineRule="auto"/>
              <w:contextualSpacing/>
              <w:jc w:val="center"/>
              <w:rPr>
                <w:rFonts w:eastAsia="Arial"/>
                <w:sz w:val="24"/>
                <w:szCs w:val="24"/>
                <w:lang w:eastAsia="ar-SA"/>
              </w:rPr>
            </w:pPr>
            <w:r w:rsidRPr="002C33BD">
              <w:rPr>
                <w:rFonts w:eastAsia="Arial"/>
                <w:sz w:val="24"/>
                <w:szCs w:val="24"/>
                <w:lang w:eastAsia="ar-SA"/>
              </w:rPr>
              <w:t>с. Мамалаевка</w:t>
            </w:r>
            <w:r w:rsidRPr="002C33BD">
              <w:rPr>
                <w:bCs/>
                <w:sz w:val="24"/>
                <w:szCs w:val="24"/>
              </w:rPr>
              <w:br/>
            </w:r>
          </w:p>
        </w:tc>
        <w:tc>
          <w:tcPr>
            <w:tcW w:w="1984" w:type="dxa"/>
            <w:tcBorders>
              <w:top w:val="single" w:sz="4" w:space="0" w:color="000000"/>
              <w:left w:val="single" w:sz="4" w:space="0" w:color="000000"/>
              <w:bottom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r w:rsidRPr="002C33BD">
              <w:rPr>
                <w:rFonts w:eastAsia="Arial"/>
                <w:bCs/>
                <w:color w:val="000000"/>
                <w:sz w:val="24"/>
                <w:szCs w:val="24"/>
                <w:lang w:eastAsia="ar-SA"/>
              </w:rPr>
              <w:t>СДК- сельский дом культуры</w:t>
            </w:r>
          </w:p>
        </w:tc>
        <w:tc>
          <w:tcPr>
            <w:tcW w:w="709" w:type="dxa"/>
            <w:tcBorders>
              <w:top w:val="single" w:sz="4" w:space="0" w:color="000000"/>
              <w:left w:val="single" w:sz="4" w:space="0" w:color="000000"/>
              <w:bottom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r w:rsidRPr="002C33BD">
              <w:rPr>
                <w:rFonts w:eastAsia="Arial"/>
                <w:bCs/>
                <w:color w:val="000000"/>
                <w:sz w:val="24"/>
                <w:szCs w:val="24"/>
                <w:lang w:eastAsia="ar-SA"/>
              </w:rPr>
              <w:t>1</w:t>
            </w:r>
          </w:p>
        </w:tc>
        <w:tc>
          <w:tcPr>
            <w:tcW w:w="997" w:type="dxa"/>
            <w:tcBorders>
              <w:top w:val="single" w:sz="4" w:space="0" w:color="000000"/>
              <w:left w:val="single" w:sz="4" w:space="0" w:color="000000"/>
              <w:bottom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r w:rsidRPr="002C33BD">
              <w:rPr>
                <w:rFonts w:eastAsia="Arial"/>
                <w:bCs/>
                <w:color w:val="000000"/>
                <w:sz w:val="24"/>
                <w:szCs w:val="24"/>
                <w:lang w:eastAsia="ar-SA"/>
              </w:rPr>
              <w:t>200</w:t>
            </w:r>
          </w:p>
        </w:tc>
        <w:tc>
          <w:tcPr>
            <w:tcW w:w="1276" w:type="dxa"/>
            <w:tcBorders>
              <w:top w:val="single" w:sz="4" w:space="0" w:color="000000"/>
              <w:left w:val="single" w:sz="4" w:space="0" w:color="000000"/>
              <w:bottom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r w:rsidRPr="002C33BD">
              <w:rPr>
                <w:rFonts w:eastAsia="Arial"/>
                <w:bCs/>
                <w:color w:val="000000"/>
                <w:sz w:val="24"/>
                <w:szCs w:val="24"/>
                <w:lang w:eastAsia="ar-SA"/>
              </w:rPr>
              <w:t>100</w:t>
            </w:r>
          </w:p>
        </w:tc>
        <w:tc>
          <w:tcPr>
            <w:tcW w:w="1701" w:type="dxa"/>
            <w:tcBorders>
              <w:top w:val="single" w:sz="4" w:space="0" w:color="000000"/>
              <w:left w:val="single" w:sz="4" w:space="0" w:color="000000"/>
              <w:bottom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r w:rsidRPr="002C33BD">
              <w:rPr>
                <w:rFonts w:eastAsia="Arial"/>
                <w:bCs/>
                <w:color w:val="000000"/>
                <w:sz w:val="24"/>
                <w:szCs w:val="24"/>
                <w:lang w:eastAsia="ar-SA"/>
              </w:rPr>
              <w:t>мест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r w:rsidRPr="002C33BD">
              <w:rPr>
                <w:rFonts w:eastAsia="Arial"/>
                <w:bCs/>
                <w:color w:val="000000"/>
                <w:sz w:val="24"/>
                <w:szCs w:val="24"/>
                <w:lang w:eastAsia="ar-SA"/>
              </w:rPr>
              <w:t>х</w:t>
            </w:r>
          </w:p>
        </w:tc>
      </w:tr>
      <w:tr w:rsidR="002C33BD" w:rsidRPr="002C33BD" w:rsidTr="00AB69E2">
        <w:tc>
          <w:tcPr>
            <w:tcW w:w="2269" w:type="dxa"/>
            <w:vMerge/>
            <w:tcBorders>
              <w:top w:val="single" w:sz="4" w:space="0" w:color="000000"/>
              <w:left w:val="single" w:sz="4" w:space="0" w:color="000000"/>
            </w:tcBorders>
            <w:shd w:val="clear" w:color="auto" w:fill="auto"/>
            <w:vAlign w:val="center"/>
          </w:tcPr>
          <w:p w:rsidR="002C33BD" w:rsidRPr="002C33BD" w:rsidRDefault="002C33BD" w:rsidP="002C33BD">
            <w:pPr>
              <w:widowControl w:val="0"/>
              <w:tabs>
                <w:tab w:val="left" w:pos="284"/>
                <w:tab w:val="left" w:pos="993"/>
                <w:tab w:val="left" w:pos="1418"/>
              </w:tabs>
              <w:autoSpaceDE w:val="0"/>
              <w:contextualSpacing/>
              <w:jc w:val="center"/>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r w:rsidRPr="002C33BD">
              <w:rPr>
                <w:rFonts w:eastAsia="Arial"/>
                <w:bCs/>
                <w:color w:val="000000"/>
                <w:sz w:val="24"/>
                <w:szCs w:val="24"/>
                <w:lang w:eastAsia="ar-SA"/>
              </w:rPr>
              <w:t xml:space="preserve">Библиотека </w:t>
            </w:r>
          </w:p>
        </w:tc>
        <w:tc>
          <w:tcPr>
            <w:tcW w:w="709" w:type="dxa"/>
            <w:tcBorders>
              <w:top w:val="single" w:sz="4" w:space="0" w:color="000000"/>
              <w:left w:val="single" w:sz="4" w:space="0" w:color="000000"/>
              <w:bottom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r w:rsidRPr="002C33BD">
              <w:rPr>
                <w:rFonts w:eastAsia="Arial"/>
                <w:bCs/>
                <w:color w:val="000000"/>
                <w:sz w:val="24"/>
                <w:szCs w:val="24"/>
                <w:lang w:eastAsia="ar-SA"/>
              </w:rPr>
              <w:t>1</w:t>
            </w:r>
          </w:p>
        </w:tc>
        <w:tc>
          <w:tcPr>
            <w:tcW w:w="997" w:type="dxa"/>
            <w:tcBorders>
              <w:top w:val="single" w:sz="4" w:space="0" w:color="000000"/>
              <w:left w:val="single" w:sz="4" w:space="0" w:color="000000"/>
              <w:bottom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r w:rsidRPr="002C33BD">
              <w:rPr>
                <w:rFonts w:eastAsia="Arial"/>
                <w:bCs/>
                <w:color w:val="000000"/>
                <w:sz w:val="24"/>
                <w:szCs w:val="24"/>
                <w:lang w:eastAsia="ar-SA"/>
              </w:rPr>
              <w:t>20</w:t>
            </w:r>
          </w:p>
        </w:tc>
        <w:tc>
          <w:tcPr>
            <w:tcW w:w="1276" w:type="dxa"/>
            <w:tcBorders>
              <w:top w:val="single" w:sz="4" w:space="0" w:color="000000"/>
              <w:left w:val="single" w:sz="4" w:space="0" w:color="000000"/>
              <w:bottom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r w:rsidRPr="002C33BD">
              <w:rPr>
                <w:rFonts w:eastAsia="Arial"/>
                <w:bCs/>
                <w:color w:val="000000"/>
                <w:sz w:val="24"/>
                <w:szCs w:val="24"/>
                <w:lang w:eastAsia="ar-SA"/>
              </w:rPr>
              <w:t>10</w:t>
            </w:r>
          </w:p>
        </w:tc>
        <w:tc>
          <w:tcPr>
            <w:tcW w:w="1701" w:type="dxa"/>
            <w:tcBorders>
              <w:top w:val="single" w:sz="4" w:space="0" w:color="000000"/>
              <w:left w:val="single" w:sz="4" w:space="0" w:color="000000"/>
              <w:bottom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r w:rsidRPr="002C33BD">
              <w:rPr>
                <w:rFonts w:eastAsia="Arial"/>
                <w:bCs/>
                <w:color w:val="000000"/>
                <w:sz w:val="24"/>
                <w:szCs w:val="24"/>
                <w:lang w:eastAsia="ar-SA"/>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r w:rsidRPr="002C33BD">
              <w:rPr>
                <w:rFonts w:eastAsia="Arial"/>
                <w:bCs/>
                <w:color w:val="000000"/>
                <w:sz w:val="24"/>
                <w:szCs w:val="24"/>
                <w:lang w:eastAsia="ar-SA"/>
              </w:rPr>
              <w:t>х</w:t>
            </w:r>
          </w:p>
        </w:tc>
      </w:tr>
      <w:tr w:rsidR="002C33BD" w:rsidRPr="002C33BD" w:rsidTr="00AB69E2">
        <w:trPr>
          <w:trHeight w:val="249"/>
        </w:trPr>
        <w:tc>
          <w:tcPr>
            <w:tcW w:w="2269" w:type="dxa"/>
            <w:vMerge w:val="restart"/>
            <w:tcBorders>
              <w:top w:val="single" w:sz="4" w:space="0" w:color="000000"/>
              <w:left w:val="single" w:sz="4" w:space="0" w:color="000000"/>
            </w:tcBorders>
            <w:shd w:val="clear" w:color="auto" w:fill="auto"/>
            <w:vAlign w:val="center"/>
          </w:tcPr>
          <w:p w:rsidR="002C33BD" w:rsidRPr="002C33BD" w:rsidRDefault="002C33BD" w:rsidP="002C33BD">
            <w:pPr>
              <w:contextualSpacing/>
              <w:jc w:val="center"/>
              <w:rPr>
                <w:rFonts w:eastAsia="Arial"/>
                <w:sz w:val="24"/>
                <w:szCs w:val="24"/>
              </w:rPr>
            </w:pPr>
            <w:r w:rsidRPr="002C33BD">
              <w:rPr>
                <w:bCs/>
                <w:sz w:val="24"/>
                <w:szCs w:val="24"/>
              </w:rPr>
              <w:t>с. Капитоновка</w:t>
            </w:r>
          </w:p>
          <w:p w:rsidR="002C33BD" w:rsidRPr="002C33BD" w:rsidRDefault="002C33BD" w:rsidP="002C33BD">
            <w:pPr>
              <w:contextualSpacing/>
              <w:jc w:val="center"/>
              <w:rPr>
                <w:rFonts w:eastAsia="Arial"/>
                <w:sz w:val="24"/>
                <w:szCs w:val="24"/>
              </w:rPr>
            </w:pPr>
          </w:p>
        </w:tc>
        <w:tc>
          <w:tcPr>
            <w:tcW w:w="1984" w:type="dxa"/>
            <w:tcBorders>
              <w:top w:val="single" w:sz="4" w:space="0" w:color="000000"/>
              <w:left w:val="single" w:sz="4" w:space="0" w:color="000000"/>
              <w:bottom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r w:rsidRPr="002C33BD">
              <w:rPr>
                <w:rFonts w:eastAsia="Arial"/>
                <w:bCs/>
                <w:color w:val="000000"/>
                <w:sz w:val="24"/>
                <w:szCs w:val="24"/>
                <w:lang w:eastAsia="ar-SA"/>
              </w:rPr>
              <w:t>ДК</w:t>
            </w:r>
          </w:p>
        </w:tc>
        <w:tc>
          <w:tcPr>
            <w:tcW w:w="709" w:type="dxa"/>
            <w:tcBorders>
              <w:top w:val="single" w:sz="4" w:space="0" w:color="000000"/>
              <w:left w:val="single" w:sz="4" w:space="0" w:color="000000"/>
              <w:bottom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r w:rsidRPr="002C33BD">
              <w:rPr>
                <w:rFonts w:eastAsia="Arial"/>
                <w:bCs/>
                <w:color w:val="000000"/>
                <w:sz w:val="24"/>
                <w:szCs w:val="24"/>
                <w:lang w:eastAsia="ar-SA"/>
              </w:rPr>
              <w:t>1</w:t>
            </w:r>
          </w:p>
        </w:tc>
        <w:tc>
          <w:tcPr>
            <w:tcW w:w="997" w:type="dxa"/>
            <w:tcBorders>
              <w:top w:val="single" w:sz="4" w:space="0" w:color="000000"/>
              <w:left w:val="single" w:sz="4" w:space="0" w:color="000000"/>
              <w:bottom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r w:rsidRPr="002C33BD">
              <w:rPr>
                <w:rFonts w:eastAsia="Arial"/>
                <w:bCs/>
                <w:color w:val="000000"/>
                <w:sz w:val="24"/>
                <w:szCs w:val="24"/>
                <w:lang w:eastAsia="ar-SA"/>
              </w:rPr>
              <w:t>50</w:t>
            </w:r>
          </w:p>
        </w:tc>
        <w:tc>
          <w:tcPr>
            <w:tcW w:w="1276" w:type="dxa"/>
            <w:tcBorders>
              <w:top w:val="single" w:sz="4" w:space="0" w:color="000000"/>
              <w:left w:val="single" w:sz="4" w:space="0" w:color="000000"/>
              <w:bottom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r w:rsidRPr="002C33BD">
              <w:rPr>
                <w:rFonts w:eastAsia="Arial"/>
                <w:bCs/>
                <w:color w:val="000000"/>
                <w:sz w:val="24"/>
                <w:szCs w:val="24"/>
                <w:lang w:eastAsia="ar-SA"/>
              </w:rPr>
              <w:t>30</w:t>
            </w:r>
          </w:p>
        </w:tc>
        <w:tc>
          <w:tcPr>
            <w:tcW w:w="1701" w:type="dxa"/>
            <w:tcBorders>
              <w:top w:val="single" w:sz="4" w:space="0" w:color="000000"/>
              <w:left w:val="single" w:sz="4" w:space="0" w:color="000000"/>
              <w:bottom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r w:rsidRPr="002C33BD">
              <w:rPr>
                <w:rFonts w:eastAsia="Arial"/>
                <w:bCs/>
                <w:color w:val="000000"/>
                <w:sz w:val="24"/>
                <w:szCs w:val="24"/>
                <w:lang w:eastAsia="ar-SA"/>
              </w:rPr>
              <w:t>1981</w:t>
            </w:r>
          </w:p>
        </w:tc>
      </w:tr>
      <w:tr w:rsidR="002C33BD" w:rsidRPr="002C33BD" w:rsidTr="00AB69E2">
        <w:trPr>
          <w:trHeight w:val="285"/>
        </w:trPr>
        <w:tc>
          <w:tcPr>
            <w:tcW w:w="2269" w:type="dxa"/>
            <w:vMerge/>
            <w:tcBorders>
              <w:left w:val="single" w:sz="4" w:space="0" w:color="000000"/>
            </w:tcBorders>
            <w:shd w:val="clear" w:color="auto" w:fill="auto"/>
            <w:vAlign w:val="center"/>
          </w:tcPr>
          <w:p w:rsidR="002C33BD" w:rsidRPr="002C33BD" w:rsidRDefault="002C33BD" w:rsidP="002C33BD">
            <w:pPr>
              <w:suppressAutoHyphens/>
              <w:autoSpaceDE w:val="0"/>
              <w:snapToGrid w:val="0"/>
              <w:spacing w:line="276" w:lineRule="auto"/>
              <w:contextualSpacing/>
              <w:jc w:val="center"/>
              <w:rPr>
                <w:rFonts w:eastAsia="Arial"/>
                <w:bCs/>
                <w:sz w:val="24"/>
                <w:szCs w:val="24"/>
                <w:lang w:eastAsia="ar-SA"/>
              </w:rPr>
            </w:pPr>
          </w:p>
        </w:tc>
        <w:tc>
          <w:tcPr>
            <w:tcW w:w="1984" w:type="dxa"/>
            <w:tcBorders>
              <w:top w:val="single" w:sz="4" w:space="0" w:color="000000"/>
              <w:left w:val="single" w:sz="4" w:space="0" w:color="000000"/>
              <w:bottom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r w:rsidRPr="002C33BD">
              <w:rPr>
                <w:rFonts w:eastAsia="Arial"/>
                <w:bCs/>
                <w:color w:val="000000"/>
                <w:sz w:val="24"/>
                <w:szCs w:val="24"/>
                <w:lang w:eastAsia="ar-SA"/>
              </w:rPr>
              <w:t>Библиотека</w:t>
            </w:r>
          </w:p>
        </w:tc>
        <w:tc>
          <w:tcPr>
            <w:tcW w:w="709" w:type="dxa"/>
            <w:tcBorders>
              <w:top w:val="single" w:sz="4" w:space="0" w:color="000000"/>
              <w:left w:val="single" w:sz="4" w:space="0" w:color="000000"/>
              <w:bottom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r w:rsidRPr="002C33BD">
              <w:rPr>
                <w:rFonts w:eastAsia="Arial"/>
                <w:bCs/>
                <w:color w:val="000000"/>
                <w:sz w:val="24"/>
                <w:szCs w:val="24"/>
                <w:lang w:eastAsia="ar-SA"/>
              </w:rPr>
              <w:t>1</w:t>
            </w:r>
          </w:p>
        </w:tc>
        <w:tc>
          <w:tcPr>
            <w:tcW w:w="997" w:type="dxa"/>
            <w:tcBorders>
              <w:top w:val="single" w:sz="4" w:space="0" w:color="000000"/>
              <w:left w:val="single" w:sz="4" w:space="0" w:color="000000"/>
              <w:bottom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r w:rsidRPr="002C33BD">
              <w:rPr>
                <w:rFonts w:eastAsia="Arial"/>
                <w:bCs/>
                <w:color w:val="000000"/>
                <w:sz w:val="24"/>
                <w:szCs w:val="24"/>
                <w:lang w:eastAsia="ar-SA"/>
              </w:rPr>
              <w:t>10</w:t>
            </w:r>
          </w:p>
        </w:tc>
        <w:tc>
          <w:tcPr>
            <w:tcW w:w="1276" w:type="dxa"/>
            <w:tcBorders>
              <w:top w:val="single" w:sz="4" w:space="0" w:color="000000"/>
              <w:left w:val="single" w:sz="4" w:space="0" w:color="000000"/>
              <w:bottom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r w:rsidRPr="002C33BD">
              <w:rPr>
                <w:rFonts w:eastAsia="Arial"/>
                <w:bCs/>
                <w:color w:val="000000"/>
                <w:sz w:val="24"/>
                <w:szCs w:val="24"/>
                <w:lang w:eastAsia="ar-SA"/>
              </w:rPr>
              <w:t>5</w:t>
            </w:r>
          </w:p>
        </w:tc>
        <w:tc>
          <w:tcPr>
            <w:tcW w:w="1701" w:type="dxa"/>
            <w:tcBorders>
              <w:top w:val="single" w:sz="4" w:space="0" w:color="000000"/>
              <w:left w:val="single" w:sz="4" w:space="0" w:color="000000"/>
              <w:bottom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r w:rsidRPr="002C33BD">
              <w:rPr>
                <w:rFonts w:eastAsia="Arial"/>
                <w:bCs/>
                <w:color w:val="000000"/>
                <w:sz w:val="24"/>
                <w:szCs w:val="24"/>
                <w:lang w:eastAsia="ar-SA"/>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r w:rsidRPr="002C33BD">
              <w:rPr>
                <w:rFonts w:eastAsia="Arial"/>
                <w:bCs/>
                <w:color w:val="000000"/>
                <w:sz w:val="24"/>
                <w:szCs w:val="24"/>
                <w:lang w:eastAsia="ar-SA"/>
              </w:rPr>
              <w:t>1981</w:t>
            </w:r>
          </w:p>
        </w:tc>
      </w:tr>
      <w:tr w:rsidR="002C33BD" w:rsidRPr="002C33BD" w:rsidTr="00AB69E2">
        <w:trPr>
          <w:trHeight w:val="275"/>
        </w:trPr>
        <w:tc>
          <w:tcPr>
            <w:tcW w:w="2269" w:type="dxa"/>
            <w:vMerge/>
            <w:tcBorders>
              <w:left w:val="single" w:sz="4" w:space="0" w:color="000000"/>
              <w:bottom w:val="single" w:sz="4" w:space="0" w:color="000000"/>
            </w:tcBorders>
            <w:shd w:val="clear" w:color="auto" w:fill="auto"/>
          </w:tcPr>
          <w:p w:rsidR="002C33BD" w:rsidRPr="002C33BD" w:rsidRDefault="002C33BD" w:rsidP="002C33BD">
            <w:pPr>
              <w:suppressAutoHyphens/>
              <w:autoSpaceDE w:val="0"/>
              <w:snapToGrid w:val="0"/>
              <w:spacing w:line="276" w:lineRule="auto"/>
              <w:contextualSpacing/>
              <w:jc w:val="center"/>
              <w:rPr>
                <w:rFonts w:eastAsia="Arial"/>
                <w:bCs/>
                <w:sz w:val="24"/>
                <w:szCs w:val="24"/>
                <w:lang w:eastAsia="ar-SA"/>
              </w:rPr>
            </w:pPr>
          </w:p>
        </w:tc>
        <w:tc>
          <w:tcPr>
            <w:tcW w:w="1984" w:type="dxa"/>
            <w:tcBorders>
              <w:top w:val="single" w:sz="4" w:space="0" w:color="000000"/>
              <w:left w:val="single" w:sz="4" w:space="0" w:color="000000"/>
              <w:bottom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p>
        </w:tc>
        <w:tc>
          <w:tcPr>
            <w:tcW w:w="997" w:type="dxa"/>
            <w:tcBorders>
              <w:top w:val="single" w:sz="4" w:space="0" w:color="000000"/>
              <w:left w:val="single" w:sz="4" w:space="0" w:color="000000"/>
              <w:bottom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C33BD" w:rsidRPr="002C33BD" w:rsidRDefault="002C33BD" w:rsidP="002C33BD">
            <w:pPr>
              <w:suppressAutoHyphens/>
              <w:autoSpaceDE w:val="0"/>
              <w:snapToGrid w:val="0"/>
              <w:spacing w:line="276" w:lineRule="auto"/>
              <w:jc w:val="center"/>
              <w:rPr>
                <w:rFonts w:eastAsia="Arial"/>
                <w:bCs/>
                <w:color w:val="000000"/>
                <w:sz w:val="24"/>
                <w:szCs w:val="24"/>
                <w:lang w:eastAsia="ar-SA"/>
              </w:rPr>
            </w:pPr>
          </w:p>
        </w:tc>
      </w:tr>
    </w:tbl>
    <w:p w:rsidR="002C33BD" w:rsidRPr="002C33BD" w:rsidRDefault="002C33BD" w:rsidP="002C33BD">
      <w:pPr>
        <w:ind w:left="540"/>
        <w:jc w:val="both"/>
        <w:rPr>
          <w:bCs/>
          <w:sz w:val="24"/>
          <w:szCs w:val="24"/>
        </w:rPr>
      </w:pPr>
      <w:r w:rsidRPr="002C33BD">
        <w:rPr>
          <w:bCs/>
          <w:sz w:val="24"/>
          <w:szCs w:val="24"/>
        </w:rPr>
        <w:t>х - нет сведений</w:t>
      </w:r>
    </w:p>
    <w:p w:rsidR="002C33BD" w:rsidRPr="002C33BD" w:rsidRDefault="002C33BD" w:rsidP="002C33BD">
      <w:pPr>
        <w:shd w:val="clear" w:color="auto" w:fill="FFFFFF"/>
        <w:tabs>
          <w:tab w:val="left" w:pos="709"/>
        </w:tabs>
        <w:ind w:left="540"/>
        <w:contextualSpacing/>
        <w:jc w:val="both"/>
        <w:rPr>
          <w:bCs/>
          <w:sz w:val="24"/>
          <w:szCs w:val="24"/>
        </w:rPr>
      </w:pPr>
      <w:r w:rsidRPr="002C33BD">
        <w:rPr>
          <w:bCs/>
          <w:sz w:val="24"/>
          <w:szCs w:val="24"/>
        </w:rPr>
        <w:t>Из таблицы следует, что на территории сельсовета для организации досуга населения действуют два   дома культуры (сельские клубы).</w:t>
      </w:r>
    </w:p>
    <w:p w:rsidR="002C33BD" w:rsidRPr="002C33BD" w:rsidRDefault="002C33BD" w:rsidP="002C33BD">
      <w:pPr>
        <w:numPr>
          <w:ilvl w:val="2"/>
          <w:numId w:val="11"/>
        </w:numPr>
        <w:tabs>
          <w:tab w:val="left" w:pos="284"/>
          <w:tab w:val="left" w:pos="567"/>
        </w:tabs>
        <w:ind w:firstLine="709"/>
        <w:contextualSpacing/>
        <w:jc w:val="both"/>
        <w:outlineLvl w:val="0"/>
        <w:rPr>
          <w:bCs/>
          <w:kern w:val="32"/>
          <w:sz w:val="24"/>
          <w:szCs w:val="24"/>
        </w:rPr>
      </w:pPr>
      <w:r w:rsidRPr="002C33BD">
        <w:rPr>
          <w:bCs/>
          <w:kern w:val="32"/>
          <w:sz w:val="24"/>
          <w:szCs w:val="24"/>
        </w:rPr>
        <w:t>Физическая культура и спорт</w:t>
      </w:r>
      <w:bookmarkEnd w:id="10"/>
    </w:p>
    <w:p w:rsidR="002C33BD" w:rsidRPr="002C33BD" w:rsidRDefault="002C33BD" w:rsidP="002C33BD">
      <w:pPr>
        <w:jc w:val="both"/>
        <w:rPr>
          <w:i/>
          <w:sz w:val="24"/>
          <w:szCs w:val="24"/>
        </w:rPr>
      </w:pPr>
      <w:bookmarkStart w:id="11" w:name="_Toc443571218"/>
      <w:r w:rsidRPr="002C33BD">
        <w:rPr>
          <w:sz w:val="24"/>
          <w:szCs w:val="24"/>
        </w:rPr>
        <w:t>Согласно сведениям администрации Мамалаевского сельсовета на территории сельсовета расположены следующие спортивные сооружения:</w:t>
      </w:r>
    </w:p>
    <w:p w:rsidR="002C33BD" w:rsidRPr="002C33BD" w:rsidRDefault="002C33BD" w:rsidP="002C33BD">
      <w:pPr>
        <w:tabs>
          <w:tab w:val="left" w:pos="709"/>
        </w:tabs>
        <w:ind w:left="540"/>
        <w:contextualSpacing/>
        <w:jc w:val="both"/>
        <w:rPr>
          <w:sz w:val="24"/>
          <w:szCs w:val="24"/>
        </w:rPr>
      </w:pPr>
      <w:r w:rsidRPr="002C33BD">
        <w:rPr>
          <w:sz w:val="24"/>
          <w:szCs w:val="24"/>
          <w:u w:val="single"/>
        </w:rPr>
        <w:t xml:space="preserve"> с. Мамалаевка</w:t>
      </w:r>
      <w:r w:rsidRPr="002C33BD">
        <w:rPr>
          <w:sz w:val="24"/>
          <w:szCs w:val="24"/>
        </w:rPr>
        <w:t>:</w:t>
      </w:r>
    </w:p>
    <w:p w:rsidR="002C33BD" w:rsidRPr="002C33BD" w:rsidRDefault="002C33BD" w:rsidP="002C33BD">
      <w:pPr>
        <w:tabs>
          <w:tab w:val="left" w:pos="709"/>
        </w:tabs>
        <w:ind w:left="540"/>
        <w:contextualSpacing/>
        <w:jc w:val="both"/>
        <w:rPr>
          <w:sz w:val="24"/>
          <w:szCs w:val="24"/>
        </w:rPr>
      </w:pPr>
      <w:r w:rsidRPr="002C33BD">
        <w:rPr>
          <w:sz w:val="24"/>
          <w:szCs w:val="24"/>
        </w:rPr>
        <w:t>- спортзал при школе, (проектная мощность 25 мест, фактическая 24, год ввода 1969, обеспеченность 100%);</w:t>
      </w:r>
    </w:p>
    <w:p w:rsidR="002C33BD" w:rsidRPr="002C33BD" w:rsidRDefault="002C33BD" w:rsidP="002C33BD">
      <w:pPr>
        <w:tabs>
          <w:tab w:val="left" w:pos="709"/>
        </w:tabs>
        <w:ind w:left="540"/>
        <w:contextualSpacing/>
        <w:jc w:val="both"/>
        <w:rPr>
          <w:sz w:val="24"/>
          <w:szCs w:val="24"/>
        </w:rPr>
      </w:pPr>
      <w:r w:rsidRPr="002C33BD">
        <w:rPr>
          <w:sz w:val="24"/>
          <w:szCs w:val="24"/>
        </w:rPr>
        <w:t>- плоскостное спортивное сооружение (стадион)</w:t>
      </w:r>
    </w:p>
    <w:p w:rsidR="002C33BD" w:rsidRPr="002C33BD" w:rsidRDefault="002C33BD" w:rsidP="002C33BD">
      <w:pPr>
        <w:tabs>
          <w:tab w:val="left" w:pos="709"/>
        </w:tabs>
        <w:ind w:left="540"/>
        <w:contextualSpacing/>
        <w:jc w:val="both"/>
        <w:rPr>
          <w:sz w:val="24"/>
          <w:szCs w:val="24"/>
        </w:rPr>
      </w:pPr>
      <w:r w:rsidRPr="002C33BD">
        <w:rPr>
          <w:sz w:val="24"/>
          <w:szCs w:val="24"/>
          <w:u w:val="single"/>
        </w:rPr>
        <w:t>В с. Капитоновка</w:t>
      </w:r>
      <w:r w:rsidRPr="002C33BD">
        <w:rPr>
          <w:sz w:val="24"/>
          <w:szCs w:val="24"/>
        </w:rPr>
        <w:t>:</w:t>
      </w:r>
    </w:p>
    <w:p w:rsidR="002C33BD" w:rsidRPr="002C33BD" w:rsidRDefault="002C33BD" w:rsidP="002C33BD">
      <w:pPr>
        <w:tabs>
          <w:tab w:val="left" w:pos="709"/>
        </w:tabs>
        <w:ind w:left="540"/>
        <w:contextualSpacing/>
        <w:jc w:val="both"/>
        <w:rPr>
          <w:sz w:val="24"/>
          <w:szCs w:val="24"/>
        </w:rPr>
      </w:pPr>
      <w:r w:rsidRPr="002C33BD">
        <w:rPr>
          <w:sz w:val="24"/>
          <w:szCs w:val="24"/>
        </w:rPr>
        <w:t>- плоскостное спортивное сооружение (стадион )</w:t>
      </w:r>
    </w:p>
    <w:p w:rsidR="002C33BD" w:rsidRPr="002C33BD" w:rsidRDefault="002C33BD" w:rsidP="002C33BD">
      <w:pPr>
        <w:ind w:left="540"/>
        <w:jc w:val="both"/>
        <w:rPr>
          <w:sz w:val="24"/>
          <w:szCs w:val="24"/>
        </w:rPr>
      </w:pPr>
      <w:r w:rsidRPr="002C33BD">
        <w:rPr>
          <w:sz w:val="24"/>
          <w:szCs w:val="24"/>
        </w:rPr>
        <w:t xml:space="preserve">Согласно сведений с официального сайта </w:t>
      </w:r>
      <w:r w:rsidRPr="002C33BD">
        <w:rPr>
          <w:bCs/>
          <w:sz w:val="24"/>
          <w:szCs w:val="24"/>
        </w:rPr>
        <w:t>Федеральной службы государственной статистики в МО Мамалаевский сельсовет число спортивных учреждений – 3ед.</w:t>
      </w:r>
    </w:p>
    <w:bookmarkEnd w:id="11"/>
    <w:p w:rsidR="002C33BD" w:rsidRPr="002C33BD" w:rsidRDefault="002C33BD" w:rsidP="002C33BD">
      <w:pPr>
        <w:numPr>
          <w:ilvl w:val="2"/>
          <w:numId w:val="11"/>
        </w:numPr>
        <w:tabs>
          <w:tab w:val="left" w:pos="284"/>
          <w:tab w:val="left" w:pos="567"/>
        </w:tabs>
        <w:ind w:firstLine="709"/>
        <w:contextualSpacing/>
        <w:jc w:val="both"/>
        <w:outlineLvl w:val="0"/>
        <w:rPr>
          <w:bCs/>
          <w:kern w:val="32"/>
          <w:sz w:val="24"/>
          <w:szCs w:val="24"/>
        </w:rPr>
      </w:pPr>
      <w:r w:rsidRPr="002C33BD">
        <w:rPr>
          <w:bCs/>
          <w:kern w:val="32"/>
          <w:sz w:val="24"/>
          <w:szCs w:val="24"/>
        </w:rPr>
        <w:t>Транспортная инфраструктура</w:t>
      </w:r>
    </w:p>
    <w:p w:rsidR="002C33BD" w:rsidRPr="002C33BD" w:rsidRDefault="002C33BD" w:rsidP="002C33BD">
      <w:pPr>
        <w:ind w:firstLine="709"/>
        <w:jc w:val="both"/>
        <w:rPr>
          <w:sz w:val="24"/>
          <w:szCs w:val="24"/>
        </w:rPr>
      </w:pPr>
      <w:r w:rsidRPr="002C33BD">
        <w:rPr>
          <w:sz w:val="24"/>
          <w:szCs w:val="24"/>
        </w:rPr>
        <w:t>В настоящее время транспортные потребности жителей и организаций на территории муниципального образования Мамалаевский сельсовет  реализуются средствами автомобильной дороги.</w:t>
      </w:r>
    </w:p>
    <w:p w:rsidR="002C33BD" w:rsidRPr="002C33BD" w:rsidRDefault="002C33BD" w:rsidP="002C33BD">
      <w:pPr>
        <w:ind w:firstLine="709"/>
        <w:jc w:val="both"/>
        <w:rPr>
          <w:sz w:val="24"/>
          <w:szCs w:val="24"/>
        </w:rPr>
      </w:pPr>
      <w:r w:rsidRPr="002C33BD">
        <w:rPr>
          <w:sz w:val="24"/>
          <w:szCs w:val="24"/>
        </w:rPr>
        <w:t>Оценка транспортного спроса включает в себя процесс анализа передвижения населения к объектам тяготения, размещенным в различных зонах территории поселка.</w:t>
      </w:r>
    </w:p>
    <w:p w:rsidR="002C33BD" w:rsidRPr="002C33BD" w:rsidRDefault="002C33BD" w:rsidP="002C33BD">
      <w:pPr>
        <w:ind w:firstLine="709"/>
        <w:jc w:val="both"/>
        <w:rPr>
          <w:sz w:val="24"/>
          <w:szCs w:val="24"/>
        </w:rPr>
      </w:pPr>
      <w:r w:rsidRPr="002C33BD">
        <w:rPr>
          <w:sz w:val="24"/>
          <w:szCs w:val="24"/>
        </w:rPr>
        <w:t xml:space="preserve">В основе оценки транспортного спроса на объекты тяготения лежат потребности населения в передвижении. </w:t>
      </w:r>
    </w:p>
    <w:p w:rsidR="002C33BD" w:rsidRPr="002C33BD" w:rsidRDefault="002C33BD" w:rsidP="002C33BD">
      <w:pPr>
        <w:ind w:firstLine="709"/>
        <w:jc w:val="both"/>
        <w:rPr>
          <w:sz w:val="24"/>
          <w:szCs w:val="24"/>
        </w:rPr>
      </w:pPr>
      <w:r w:rsidRPr="002C33BD">
        <w:rPr>
          <w:sz w:val="24"/>
          <w:szCs w:val="24"/>
        </w:rPr>
        <w:t>Можно выделить основные группы объектов тяготения:</w:t>
      </w:r>
    </w:p>
    <w:p w:rsidR="002C33BD" w:rsidRPr="002C33BD" w:rsidRDefault="002C33BD" w:rsidP="002C33BD">
      <w:pPr>
        <w:ind w:firstLine="709"/>
        <w:jc w:val="both"/>
        <w:rPr>
          <w:sz w:val="24"/>
          <w:szCs w:val="24"/>
        </w:rPr>
      </w:pPr>
      <w:r w:rsidRPr="002C33BD">
        <w:rPr>
          <w:sz w:val="24"/>
          <w:szCs w:val="24"/>
        </w:rPr>
        <w:t>- Объекты социальной сферы;</w:t>
      </w:r>
    </w:p>
    <w:p w:rsidR="002C33BD" w:rsidRPr="002C33BD" w:rsidRDefault="002C33BD" w:rsidP="002C33BD">
      <w:pPr>
        <w:ind w:firstLine="709"/>
        <w:jc w:val="both"/>
        <w:rPr>
          <w:sz w:val="24"/>
          <w:szCs w:val="24"/>
        </w:rPr>
      </w:pPr>
      <w:r w:rsidRPr="002C33BD">
        <w:rPr>
          <w:sz w:val="24"/>
          <w:szCs w:val="24"/>
        </w:rPr>
        <w:t>- Объекты культурной и спортивной сферы;</w:t>
      </w:r>
    </w:p>
    <w:p w:rsidR="002C33BD" w:rsidRPr="002C33BD" w:rsidRDefault="002C33BD" w:rsidP="002C33BD">
      <w:pPr>
        <w:ind w:firstLine="709"/>
        <w:jc w:val="both"/>
        <w:rPr>
          <w:sz w:val="24"/>
          <w:szCs w:val="24"/>
        </w:rPr>
      </w:pPr>
      <w:r w:rsidRPr="002C33BD">
        <w:rPr>
          <w:sz w:val="24"/>
          <w:szCs w:val="24"/>
        </w:rPr>
        <w:t>- Объект дошкольного и школьного образования;</w:t>
      </w:r>
    </w:p>
    <w:p w:rsidR="002C33BD" w:rsidRPr="002C33BD" w:rsidRDefault="002C33BD" w:rsidP="002C33BD">
      <w:pPr>
        <w:ind w:firstLine="709"/>
        <w:jc w:val="both"/>
        <w:rPr>
          <w:sz w:val="24"/>
          <w:szCs w:val="24"/>
        </w:rPr>
      </w:pPr>
      <w:r w:rsidRPr="002C33BD">
        <w:rPr>
          <w:sz w:val="24"/>
          <w:szCs w:val="24"/>
        </w:rPr>
        <w:t>- Объекты трудовой занятости населения.</w:t>
      </w:r>
    </w:p>
    <w:p w:rsidR="002C33BD" w:rsidRPr="002C33BD" w:rsidRDefault="002C33BD" w:rsidP="002C33BD">
      <w:pPr>
        <w:ind w:firstLine="709"/>
        <w:jc w:val="both"/>
        <w:rPr>
          <w:sz w:val="24"/>
          <w:szCs w:val="24"/>
        </w:rPr>
      </w:pPr>
      <w:r w:rsidRPr="002C33BD">
        <w:rPr>
          <w:sz w:val="24"/>
          <w:szCs w:val="24"/>
        </w:rPr>
        <w:t xml:space="preserve">Учитывая компактность территории поселка, потребность внутри поселковых перемещений населения реализуется с использованием личного автотранспорта либо в пешем порядке. Межселенные  и межрегиональные перемещения осуществляются с использованием   маршрутного транспорта, такси, автобусов. </w:t>
      </w:r>
    </w:p>
    <w:p w:rsidR="002C33BD" w:rsidRPr="002C33BD" w:rsidRDefault="002C33BD" w:rsidP="002C33BD">
      <w:pPr>
        <w:keepNext/>
        <w:spacing w:after="60"/>
        <w:ind w:firstLine="709"/>
        <w:jc w:val="both"/>
        <w:outlineLvl w:val="0"/>
        <w:rPr>
          <w:b/>
          <w:bCs/>
          <w:kern w:val="32"/>
          <w:sz w:val="24"/>
          <w:szCs w:val="24"/>
          <w:lang w:val="x-none" w:eastAsia="x-none" w:bidi="ru-RU"/>
        </w:rPr>
      </w:pPr>
      <w:bookmarkStart w:id="12" w:name="_Toc444611853"/>
      <w:r w:rsidRPr="002C33BD">
        <w:rPr>
          <w:b/>
          <w:bCs/>
          <w:kern w:val="32"/>
          <w:sz w:val="24"/>
          <w:szCs w:val="24"/>
          <w:lang w:val="x-none" w:eastAsia="x-none" w:bidi="ru-RU"/>
        </w:rPr>
        <w:lastRenderedPageBreak/>
        <w:t>2.3 Характеристика функционирования и показатели работы транспортной инфраструктуры по видам транспорта</w:t>
      </w:r>
      <w:bookmarkEnd w:id="12"/>
    </w:p>
    <w:p w:rsidR="002C33BD" w:rsidRPr="002C33BD" w:rsidRDefault="002C33BD" w:rsidP="002C33BD">
      <w:pPr>
        <w:tabs>
          <w:tab w:val="left" w:pos="709"/>
          <w:tab w:val="left" w:pos="1418"/>
        </w:tabs>
        <w:spacing w:line="276" w:lineRule="auto"/>
        <w:ind w:left="283" w:firstLine="709"/>
        <w:contextualSpacing/>
        <w:jc w:val="both"/>
        <w:rPr>
          <w:rFonts w:eastAsia="Lucida Sans Unicode"/>
          <w:kern w:val="1"/>
          <w:sz w:val="24"/>
          <w:szCs w:val="24"/>
          <w:lang w:eastAsia="hi-IN" w:bidi="hi-IN"/>
        </w:rPr>
      </w:pPr>
      <w:bookmarkStart w:id="13" w:name="_Toc444611854"/>
      <w:r w:rsidRPr="002C33BD">
        <w:rPr>
          <w:color w:val="000000"/>
          <w:sz w:val="24"/>
          <w:szCs w:val="24"/>
        </w:rPr>
        <w:t xml:space="preserve">МО Мамалаевский сельсовет </w:t>
      </w:r>
      <w:r w:rsidRPr="002C33BD">
        <w:rPr>
          <w:rFonts w:eastAsia="Lucida Sans Unicode"/>
          <w:kern w:val="1"/>
          <w:sz w:val="24"/>
          <w:szCs w:val="24"/>
          <w:lang w:eastAsia="hi-IN" w:bidi="hi-IN"/>
        </w:rPr>
        <w:t xml:space="preserve">территориально расположен на западе  Переволоцкого района. </w:t>
      </w:r>
    </w:p>
    <w:p w:rsidR="002C33BD" w:rsidRPr="002C33BD" w:rsidRDefault="002C33BD" w:rsidP="002C33BD">
      <w:pPr>
        <w:tabs>
          <w:tab w:val="left" w:pos="709"/>
          <w:tab w:val="left" w:pos="1418"/>
        </w:tabs>
        <w:spacing w:line="276" w:lineRule="auto"/>
        <w:ind w:left="283" w:firstLine="709"/>
        <w:contextualSpacing/>
        <w:jc w:val="both"/>
        <w:rPr>
          <w:sz w:val="24"/>
          <w:szCs w:val="24"/>
        </w:rPr>
      </w:pPr>
      <w:r w:rsidRPr="002C33BD">
        <w:rPr>
          <w:sz w:val="24"/>
          <w:szCs w:val="24"/>
        </w:rPr>
        <w:t>Железнодорожное сообщение на территории сельсовета имеется.</w:t>
      </w:r>
    </w:p>
    <w:p w:rsidR="002C33BD" w:rsidRPr="002C33BD" w:rsidRDefault="002C33BD" w:rsidP="002C33BD">
      <w:pPr>
        <w:spacing w:line="276" w:lineRule="auto"/>
        <w:contextualSpacing/>
        <w:rPr>
          <w:rFonts w:eastAsia="Lucida Sans Unicode"/>
          <w:kern w:val="1"/>
          <w:sz w:val="24"/>
          <w:szCs w:val="24"/>
          <w:lang w:eastAsia="hi-IN" w:bidi="hi-IN"/>
        </w:rPr>
      </w:pPr>
      <w:r w:rsidRPr="002C33BD">
        <w:rPr>
          <w:rFonts w:eastAsia="Lucida Sans Unicode"/>
          <w:kern w:val="1"/>
          <w:sz w:val="24"/>
          <w:szCs w:val="24"/>
          <w:lang w:eastAsia="hi-IN" w:bidi="hi-IN"/>
        </w:rPr>
        <w:t>Транспортная инфраструктура Мамалаевского сельсовета представлена  автомобильным транспортом.</w:t>
      </w:r>
    </w:p>
    <w:p w:rsidR="002C33BD" w:rsidRPr="002C33BD" w:rsidRDefault="002C33BD" w:rsidP="002C33BD">
      <w:pPr>
        <w:spacing w:line="276" w:lineRule="auto"/>
        <w:contextualSpacing/>
        <w:rPr>
          <w:rFonts w:eastAsia="Lucida Sans Unicode"/>
          <w:kern w:val="1"/>
          <w:sz w:val="24"/>
          <w:szCs w:val="24"/>
          <w:lang w:eastAsia="hi-IN" w:bidi="hi-IN"/>
        </w:rPr>
      </w:pPr>
      <w:r w:rsidRPr="002C33BD">
        <w:rPr>
          <w:rFonts w:eastAsia="Lucida Sans Unicode"/>
          <w:kern w:val="1"/>
          <w:sz w:val="24"/>
          <w:szCs w:val="24"/>
          <w:lang w:eastAsia="hi-IN" w:bidi="hi-IN"/>
        </w:rPr>
        <w:t xml:space="preserve"> Основную роль в обеспечении пассажиро-перевозок играет автомобильный транспорт. </w:t>
      </w:r>
    </w:p>
    <w:p w:rsidR="002C33BD" w:rsidRPr="002C33BD" w:rsidRDefault="002C33BD" w:rsidP="002C33BD">
      <w:pPr>
        <w:ind w:firstLine="709"/>
        <w:jc w:val="both"/>
        <w:rPr>
          <w:sz w:val="24"/>
          <w:szCs w:val="24"/>
        </w:rPr>
      </w:pPr>
      <w:r w:rsidRPr="002C33BD">
        <w:rPr>
          <w:sz w:val="24"/>
          <w:szCs w:val="24"/>
        </w:rPr>
        <w:t xml:space="preserve">Ближайший пассажирский аэропорт расположен в городе Оренбург. Федеральных  дорог на территории сельсовета нет. </w:t>
      </w:r>
    </w:p>
    <w:p w:rsidR="002C33BD" w:rsidRPr="002C33BD" w:rsidRDefault="002C33BD" w:rsidP="002C33BD">
      <w:pPr>
        <w:ind w:firstLine="709"/>
        <w:jc w:val="both"/>
        <w:rPr>
          <w:sz w:val="24"/>
          <w:szCs w:val="24"/>
        </w:rPr>
      </w:pPr>
      <w:r w:rsidRPr="002C33BD">
        <w:rPr>
          <w:sz w:val="24"/>
          <w:szCs w:val="24"/>
        </w:rPr>
        <w:t>Расстояние от с. Мамалаевка до п. Переволоцкий – 14 км, от с. Капитоновка до п. Переволоцкий – 21 км, от х.Капитоновский Рыбоучасток – 18 км, от 12 разъезда – 14 км.</w:t>
      </w:r>
    </w:p>
    <w:p w:rsidR="002C33BD" w:rsidRPr="002C33BD" w:rsidRDefault="002C33BD" w:rsidP="002C33BD">
      <w:pPr>
        <w:ind w:firstLine="709"/>
        <w:rPr>
          <w:sz w:val="24"/>
          <w:szCs w:val="24"/>
        </w:rPr>
      </w:pPr>
      <w:r w:rsidRPr="002C33BD">
        <w:rPr>
          <w:sz w:val="24"/>
          <w:szCs w:val="24"/>
        </w:rPr>
        <w:t>Расстояние от пос. Переволоцкий до районного центра г. Оренбург составляет 73 км. Пассажирские перевозки в районе осуществляются муниципальным  автотранспортом, транспортом предприятий и организаций  и транспортом индивидуальных предпринимателей.</w:t>
      </w:r>
    </w:p>
    <w:p w:rsidR="002C33BD" w:rsidRPr="002C33BD" w:rsidRDefault="002C33BD" w:rsidP="002C33BD">
      <w:pPr>
        <w:ind w:firstLine="709"/>
        <w:jc w:val="both"/>
        <w:rPr>
          <w:sz w:val="24"/>
          <w:szCs w:val="24"/>
        </w:rPr>
      </w:pPr>
      <w:r w:rsidRPr="002C33BD">
        <w:rPr>
          <w:sz w:val="24"/>
          <w:szCs w:val="24"/>
        </w:rPr>
        <w:t>Не все населенные пункты МО охвачены автобусным сообщением. В частности не задействованы автобусными маршрутами следующие населенные пункты: с. Мамалаевка, с. Капитоновка, х.Капитоновский Рыбоучасток.</w:t>
      </w:r>
    </w:p>
    <w:p w:rsidR="002C33BD" w:rsidRPr="002C33BD" w:rsidRDefault="002C33BD" w:rsidP="002C33BD">
      <w:pPr>
        <w:rPr>
          <w:sz w:val="24"/>
          <w:szCs w:val="24"/>
        </w:rPr>
      </w:pPr>
      <w:r w:rsidRPr="002C33BD">
        <w:rPr>
          <w:sz w:val="24"/>
          <w:szCs w:val="24"/>
        </w:rPr>
        <w:t>На территории сельсовета находятся два моста, в с. Мамалаевка один мост, с.Капитоновка- один мост. Оба моста находятся в удовлетворительном состоянии.</w:t>
      </w:r>
    </w:p>
    <w:p w:rsidR="002C33BD" w:rsidRPr="002C33BD" w:rsidRDefault="002C33BD" w:rsidP="002C33BD">
      <w:pPr>
        <w:ind w:firstLine="709"/>
        <w:jc w:val="both"/>
        <w:rPr>
          <w:sz w:val="28"/>
          <w:szCs w:val="28"/>
        </w:rPr>
      </w:pPr>
    </w:p>
    <w:p w:rsidR="002C33BD" w:rsidRPr="002C33BD" w:rsidRDefault="002C33BD" w:rsidP="002C33BD">
      <w:pPr>
        <w:keepNext/>
        <w:spacing w:after="60"/>
        <w:ind w:firstLine="709"/>
        <w:jc w:val="both"/>
        <w:outlineLvl w:val="0"/>
        <w:rPr>
          <w:b/>
          <w:bCs/>
          <w:kern w:val="32"/>
          <w:sz w:val="24"/>
          <w:szCs w:val="24"/>
          <w:lang w:val="x-none" w:eastAsia="x-none" w:bidi="ru-RU"/>
        </w:rPr>
      </w:pPr>
      <w:r w:rsidRPr="002C33BD">
        <w:rPr>
          <w:b/>
          <w:bCs/>
          <w:kern w:val="32"/>
          <w:sz w:val="24"/>
          <w:szCs w:val="24"/>
          <w:lang w:val="x-none" w:eastAsia="x-none" w:bidi="ru-RU"/>
        </w:rPr>
        <w:t>2.4 Характеристика сети дорог поселка, параметры дорожного движения, оценка качества содержания дорог</w:t>
      </w:r>
      <w:bookmarkEnd w:id="13"/>
    </w:p>
    <w:p w:rsidR="002C33BD" w:rsidRPr="002C33BD" w:rsidRDefault="002C33BD" w:rsidP="002C33BD">
      <w:pPr>
        <w:tabs>
          <w:tab w:val="left" w:pos="709"/>
        </w:tabs>
        <w:contextualSpacing/>
        <w:jc w:val="both"/>
        <w:rPr>
          <w:i/>
          <w:sz w:val="24"/>
          <w:szCs w:val="24"/>
        </w:rPr>
      </w:pPr>
      <w:r w:rsidRPr="002C33BD">
        <w:rPr>
          <w:i/>
          <w:sz w:val="26"/>
          <w:szCs w:val="26"/>
        </w:rPr>
        <w:t xml:space="preserve">Перечень автомобильных дорог общего пользования регионального и </w:t>
      </w:r>
      <w:r w:rsidRPr="002C33BD">
        <w:rPr>
          <w:i/>
          <w:sz w:val="24"/>
          <w:szCs w:val="24"/>
        </w:rPr>
        <w:t>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 г. № 313-п, проходящих по территории Мамалаевского</w:t>
      </w:r>
      <w:r w:rsidRPr="002C33BD">
        <w:rPr>
          <w:sz w:val="24"/>
          <w:szCs w:val="24"/>
        </w:rPr>
        <w:t xml:space="preserve"> </w:t>
      </w:r>
      <w:r w:rsidRPr="002C33BD">
        <w:rPr>
          <w:i/>
          <w:sz w:val="24"/>
          <w:szCs w:val="24"/>
        </w:rPr>
        <w:t>сельсовета</w:t>
      </w:r>
    </w:p>
    <w:p w:rsidR="002C33BD" w:rsidRPr="002C33BD" w:rsidRDefault="002C33BD" w:rsidP="002C33BD">
      <w:pPr>
        <w:tabs>
          <w:tab w:val="left" w:pos="709"/>
        </w:tabs>
        <w:jc w:val="both"/>
        <w:rPr>
          <w:i/>
          <w:color w:val="FF0000"/>
          <w:sz w:val="24"/>
          <w:szCs w:val="24"/>
        </w:rPr>
      </w:pPr>
    </w:p>
    <w:tbl>
      <w:tblPr>
        <w:tblW w:w="5000" w:type="pct"/>
        <w:tblLayout w:type="fixed"/>
        <w:tblLook w:val="0000" w:firstRow="0" w:lastRow="0" w:firstColumn="0" w:lastColumn="0" w:noHBand="0" w:noVBand="0"/>
      </w:tblPr>
      <w:tblGrid>
        <w:gridCol w:w="2802"/>
        <w:gridCol w:w="2150"/>
        <w:gridCol w:w="827"/>
        <w:gridCol w:w="1562"/>
        <w:gridCol w:w="993"/>
        <w:gridCol w:w="1237"/>
      </w:tblGrid>
      <w:tr w:rsidR="002C33BD" w:rsidRPr="002C33BD" w:rsidTr="00AB69E2">
        <w:trPr>
          <w:trHeight w:val="1050"/>
        </w:trPr>
        <w:tc>
          <w:tcPr>
            <w:tcW w:w="1464" w:type="pct"/>
            <w:tcBorders>
              <w:top w:val="single" w:sz="4" w:space="0" w:color="000000"/>
              <w:left w:val="single" w:sz="4" w:space="0" w:color="000000"/>
              <w:bottom w:val="single" w:sz="4" w:space="0" w:color="000000"/>
            </w:tcBorders>
            <w:shd w:val="clear" w:color="auto" w:fill="F2DBDB"/>
            <w:vAlign w:val="center"/>
          </w:tcPr>
          <w:p w:rsidR="002C33BD" w:rsidRPr="002C33BD" w:rsidRDefault="002C33BD" w:rsidP="002C33BD">
            <w:pPr>
              <w:tabs>
                <w:tab w:val="left" w:pos="851"/>
              </w:tabs>
              <w:suppressAutoHyphens/>
              <w:snapToGrid w:val="0"/>
              <w:spacing w:line="276" w:lineRule="auto"/>
              <w:jc w:val="center"/>
              <w:rPr>
                <w:b/>
                <w:color w:val="000000"/>
                <w:sz w:val="24"/>
                <w:szCs w:val="24"/>
                <w:lang w:eastAsia="ar-SA"/>
              </w:rPr>
            </w:pPr>
            <w:r w:rsidRPr="002C33BD">
              <w:rPr>
                <w:b/>
                <w:color w:val="000000"/>
                <w:sz w:val="24"/>
                <w:szCs w:val="24"/>
                <w:lang w:eastAsia="ar-SA"/>
              </w:rPr>
              <w:t>Идентификационный номер</w:t>
            </w:r>
          </w:p>
        </w:tc>
        <w:tc>
          <w:tcPr>
            <w:tcW w:w="1123" w:type="pct"/>
            <w:tcBorders>
              <w:top w:val="single" w:sz="4" w:space="0" w:color="000000"/>
              <w:left w:val="single" w:sz="4" w:space="0" w:color="000000"/>
              <w:bottom w:val="single" w:sz="4" w:space="0" w:color="000000"/>
            </w:tcBorders>
            <w:shd w:val="clear" w:color="auto" w:fill="F2DBDB"/>
            <w:vAlign w:val="center"/>
          </w:tcPr>
          <w:p w:rsidR="002C33BD" w:rsidRPr="002C33BD" w:rsidRDefault="002C33BD" w:rsidP="002C33BD">
            <w:pPr>
              <w:tabs>
                <w:tab w:val="left" w:pos="851"/>
              </w:tabs>
              <w:suppressAutoHyphens/>
              <w:snapToGrid w:val="0"/>
              <w:spacing w:line="276" w:lineRule="auto"/>
              <w:jc w:val="center"/>
              <w:rPr>
                <w:b/>
                <w:color w:val="000000"/>
                <w:sz w:val="24"/>
                <w:szCs w:val="24"/>
                <w:lang w:eastAsia="ar-SA"/>
              </w:rPr>
            </w:pPr>
            <w:r w:rsidRPr="002C33BD">
              <w:rPr>
                <w:b/>
                <w:sz w:val="24"/>
                <w:szCs w:val="24"/>
                <w:lang w:eastAsia="ar-SA"/>
              </w:rPr>
              <w:t xml:space="preserve">Наименование автомобильной дороги </w:t>
            </w:r>
          </w:p>
        </w:tc>
        <w:tc>
          <w:tcPr>
            <w:tcW w:w="432" w:type="pct"/>
            <w:tcBorders>
              <w:top w:val="single" w:sz="4" w:space="0" w:color="000000"/>
              <w:left w:val="single" w:sz="4" w:space="0" w:color="000000"/>
              <w:bottom w:val="single" w:sz="4" w:space="0" w:color="000000"/>
            </w:tcBorders>
            <w:shd w:val="clear" w:color="auto" w:fill="F2DBDB"/>
            <w:vAlign w:val="center"/>
          </w:tcPr>
          <w:p w:rsidR="002C33BD" w:rsidRPr="002C33BD" w:rsidRDefault="002C33BD" w:rsidP="002C33BD">
            <w:pPr>
              <w:tabs>
                <w:tab w:val="left" w:pos="851"/>
              </w:tabs>
              <w:suppressAutoHyphens/>
              <w:snapToGrid w:val="0"/>
              <w:spacing w:line="276" w:lineRule="auto"/>
              <w:jc w:val="center"/>
              <w:rPr>
                <w:b/>
                <w:color w:val="000000"/>
                <w:sz w:val="24"/>
                <w:szCs w:val="24"/>
                <w:lang w:eastAsia="ar-SA"/>
              </w:rPr>
            </w:pPr>
            <w:r w:rsidRPr="002C33BD">
              <w:rPr>
                <w:b/>
                <w:sz w:val="24"/>
                <w:szCs w:val="24"/>
                <w:lang w:eastAsia="ar-SA"/>
              </w:rPr>
              <w:t>Всего</w:t>
            </w:r>
          </w:p>
        </w:tc>
        <w:tc>
          <w:tcPr>
            <w:tcW w:w="816" w:type="pct"/>
            <w:tcBorders>
              <w:top w:val="single" w:sz="4" w:space="0" w:color="000000"/>
              <w:left w:val="single" w:sz="4" w:space="0" w:color="000000"/>
              <w:bottom w:val="single" w:sz="4" w:space="0" w:color="000000"/>
            </w:tcBorders>
            <w:shd w:val="clear" w:color="auto" w:fill="F2DBDB"/>
            <w:vAlign w:val="center"/>
          </w:tcPr>
          <w:p w:rsidR="002C33BD" w:rsidRPr="002C33BD" w:rsidRDefault="002C33BD" w:rsidP="002C33BD">
            <w:pPr>
              <w:tabs>
                <w:tab w:val="left" w:pos="851"/>
              </w:tabs>
              <w:suppressAutoHyphens/>
              <w:snapToGrid w:val="0"/>
              <w:spacing w:line="276" w:lineRule="auto"/>
              <w:jc w:val="center"/>
              <w:rPr>
                <w:b/>
                <w:sz w:val="24"/>
                <w:szCs w:val="24"/>
                <w:lang w:eastAsia="ar-SA"/>
              </w:rPr>
            </w:pPr>
            <w:r w:rsidRPr="002C33BD">
              <w:rPr>
                <w:b/>
                <w:sz w:val="24"/>
                <w:szCs w:val="24"/>
                <w:lang w:eastAsia="ar-SA"/>
              </w:rPr>
              <w:t>В том числе с твердым покрытием</w:t>
            </w:r>
          </w:p>
        </w:tc>
        <w:tc>
          <w:tcPr>
            <w:tcW w:w="519" w:type="pct"/>
            <w:tcBorders>
              <w:top w:val="single" w:sz="4" w:space="0" w:color="000000"/>
              <w:left w:val="single" w:sz="4" w:space="0" w:color="000000"/>
              <w:bottom w:val="single" w:sz="4" w:space="0" w:color="000000"/>
              <w:right w:val="single" w:sz="4" w:space="0" w:color="000000"/>
            </w:tcBorders>
            <w:shd w:val="clear" w:color="auto" w:fill="F2DBDB"/>
            <w:vAlign w:val="center"/>
          </w:tcPr>
          <w:p w:rsidR="002C33BD" w:rsidRPr="002C33BD" w:rsidRDefault="002C33BD" w:rsidP="002C33BD">
            <w:pPr>
              <w:tabs>
                <w:tab w:val="left" w:pos="851"/>
              </w:tabs>
              <w:suppressAutoHyphens/>
              <w:snapToGrid w:val="0"/>
              <w:spacing w:line="276" w:lineRule="auto"/>
              <w:jc w:val="center"/>
              <w:rPr>
                <w:b/>
                <w:color w:val="000000"/>
                <w:sz w:val="24"/>
                <w:szCs w:val="24"/>
                <w:lang w:eastAsia="ar-SA"/>
              </w:rPr>
            </w:pPr>
            <w:r w:rsidRPr="002C33BD">
              <w:rPr>
                <w:b/>
                <w:sz w:val="24"/>
                <w:szCs w:val="24"/>
                <w:lang w:eastAsia="ar-SA"/>
              </w:rPr>
              <w:t>Всего мостов</w:t>
            </w:r>
          </w:p>
        </w:tc>
        <w:tc>
          <w:tcPr>
            <w:tcW w:w="646" w:type="pct"/>
            <w:tcBorders>
              <w:top w:val="single" w:sz="4" w:space="0" w:color="auto"/>
              <w:bottom w:val="single" w:sz="4" w:space="0" w:color="auto"/>
              <w:right w:val="single" w:sz="4" w:space="0" w:color="auto"/>
            </w:tcBorders>
            <w:shd w:val="clear" w:color="auto" w:fill="F2DBDB"/>
          </w:tcPr>
          <w:p w:rsidR="002C33BD" w:rsidRPr="002C33BD" w:rsidRDefault="002C33BD" w:rsidP="002C33BD">
            <w:pPr>
              <w:contextualSpacing/>
              <w:jc w:val="center"/>
              <w:rPr>
                <w:b/>
                <w:sz w:val="24"/>
                <w:szCs w:val="24"/>
              </w:rPr>
            </w:pPr>
            <w:r w:rsidRPr="002C33BD">
              <w:rPr>
                <w:b/>
                <w:sz w:val="24"/>
                <w:szCs w:val="24"/>
              </w:rPr>
              <w:t>Категория дороги</w:t>
            </w:r>
          </w:p>
        </w:tc>
      </w:tr>
      <w:tr w:rsidR="002C33BD" w:rsidRPr="002C33BD" w:rsidTr="00AB69E2">
        <w:tc>
          <w:tcPr>
            <w:tcW w:w="1464" w:type="pct"/>
            <w:tcBorders>
              <w:top w:val="single" w:sz="4" w:space="0" w:color="000000"/>
              <w:left w:val="single" w:sz="4" w:space="0" w:color="000000"/>
              <w:bottom w:val="single" w:sz="4" w:space="0" w:color="000000"/>
            </w:tcBorders>
            <w:vAlign w:val="center"/>
          </w:tcPr>
          <w:p w:rsidR="002C33BD" w:rsidRPr="002C33BD" w:rsidRDefault="002C33BD" w:rsidP="002C33BD">
            <w:pPr>
              <w:tabs>
                <w:tab w:val="left" w:pos="851"/>
              </w:tabs>
              <w:suppressAutoHyphens/>
              <w:spacing w:line="276" w:lineRule="auto"/>
              <w:jc w:val="center"/>
              <w:rPr>
                <w:i/>
                <w:color w:val="000000"/>
                <w:sz w:val="24"/>
                <w:szCs w:val="24"/>
                <w:lang w:eastAsia="ar-SA"/>
              </w:rPr>
            </w:pPr>
            <w:r w:rsidRPr="002C33BD">
              <w:rPr>
                <w:sz w:val="24"/>
                <w:szCs w:val="24"/>
                <w:lang w:eastAsia="ar-SA"/>
              </w:rPr>
              <w:t>53 ОП МЗ 53Н-2308000</w:t>
            </w:r>
          </w:p>
        </w:tc>
        <w:tc>
          <w:tcPr>
            <w:tcW w:w="1123" w:type="pct"/>
            <w:tcBorders>
              <w:top w:val="single" w:sz="4" w:space="0" w:color="000000"/>
              <w:left w:val="single" w:sz="4" w:space="0" w:color="000000"/>
              <w:bottom w:val="single" w:sz="4" w:space="0" w:color="000000"/>
            </w:tcBorders>
            <w:vAlign w:val="center"/>
          </w:tcPr>
          <w:p w:rsidR="002C33BD" w:rsidRPr="002C33BD" w:rsidRDefault="002C33BD" w:rsidP="002C33BD">
            <w:pPr>
              <w:tabs>
                <w:tab w:val="left" w:pos="851"/>
              </w:tabs>
              <w:suppressAutoHyphens/>
              <w:snapToGrid w:val="0"/>
              <w:spacing w:line="276" w:lineRule="auto"/>
              <w:jc w:val="center"/>
              <w:rPr>
                <w:color w:val="000000"/>
                <w:sz w:val="24"/>
                <w:szCs w:val="24"/>
                <w:lang w:eastAsia="ar-SA"/>
              </w:rPr>
            </w:pPr>
            <w:r w:rsidRPr="002C33BD">
              <w:rPr>
                <w:sz w:val="24"/>
                <w:szCs w:val="24"/>
                <w:lang w:eastAsia="ar-SA"/>
              </w:rPr>
              <w:t>Мамалаевка - Капитоновка</w:t>
            </w:r>
          </w:p>
        </w:tc>
        <w:tc>
          <w:tcPr>
            <w:tcW w:w="432" w:type="pct"/>
            <w:tcBorders>
              <w:top w:val="single" w:sz="4" w:space="0" w:color="000000"/>
              <w:left w:val="single" w:sz="4" w:space="0" w:color="000000"/>
              <w:bottom w:val="single" w:sz="4" w:space="0" w:color="000000"/>
            </w:tcBorders>
            <w:vAlign w:val="center"/>
          </w:tcPr>
          <w:p w:rsidR="002C33BD" w:rsidRPr="002C33BD" w:rsidRDefault="002C33BD" w:rsidP="002C33BD">
            <w:pPr>
              <w:tabs>
                <w:tab w:val="left" w:pos="851"/>
              </w:tabs>
              <w:suppressAutoHyphens/>
              <w:snapToGrid w:val="0"/>
              <w:spacing w:line="276" w:lineRule="auto"/>
              <w:jc w:val="center"/>
              <w:rPr>
                <w:color w:val="000000"/>
                <w:sz w:val="24"/>
                <w:szCs w:val="24"/>
                <w:lang w:eastAsia="ar-SA"/>
              </w:rPr>
            </w:pPr>
            <w:r w:rsidRPr="002C33BD">
              <w:rPr>
                <w:color w:val="000000"/>
                <w:sz w:val="24"/>
                <w:szCs w:val="24"/>
                <w:lang w:eastAsia="ar-SA"/>
              </w:rPr>
              <w:t>7,00</w:t>
            </w:r>
          </w:p>
        </w:tc>
        <w:tc>
          <w:tcPr>
            <w:tcW w:w="816" w:type="pct"/>
            <w:tcBorders>
              <w:top w:val="single" w:sz="4" w:space="0" w:color="000000"/>
              <w:left w:val="single" w:sz="4" w:space="0" w:color="000000"/>
              <w:bottom w:val="single" w:sz="4" w:space="0" w:color="000000"/>
            </w:tcBorders>
            <w:vAlign w:val="center"/>
          </w:tcPr>
          <w:p w:rsidR="002C33BD" w:rsidRPr="002C33BD" w:rsidRDefault="002C33BD" w:rsidP="002C33BD">
            <w:pPr>
              <w:tabs>
                <w:tab w:val="left" w:pos="851"/>
              </w:tabs>
              <w:suppressAutoHyphens/>
              <w:snapToGrid w:val="0"/>
              <w:spacing w:line="276" w:lineRule="auto"/>
              <w:jc w:val="center"/>
              <w:rPr>
                <w:color w:val="000000"/>
                <w:sz w:val="24"/>
                <w:szCs w:val="24"/>
                <w:lang w:eastAsia="ar-SA"/>
              </w:rPr>
            </w:pPr>
            <w:r w:rsidRPr="002C33BD">
              <w:rPr>
                <w:color w:val="000000"/>
                <w:sz w:val="24"/>
                <w:szCs w:val="24"/>
                <w:lang w:eastAsia="ar-SA"/>
              </w:rPr>
              <w:t>7,00</w:t>
            </w:r>
          </w:p>
        </w:tc>
        <w:tc>
          <w:tcPr>
            <w:tcW w:w="519" w:type="pct"/>
            <w:tcBorders>
              <w:top w:val="single" w:sz="4" w:space="0" w:color="000000"/>
              <w:left w:val="single" w:sz="4" w:space="0" w:color="000000"/>
              <w:bottom w:val="single" w:sz="4" w:space="0" w:color="000000"/>
              <w:right w:val="single" w:sz="4" w:space="0" w:color="000000"/>
            </w:tcBorders>
            <w:vAlign w:val="center"/>
          </w:tcPr>
          <w:p w:rsidR="002C33BD" w:rsidRPr="002C33BD" w:rsidRDefault="002C33BD" w:rsidP="002C33BD">
            <w:pPr>
              <w:tabs>
                <w:tab w:val="left" w:pos="851"/>
              </w:tabs>
              <w:suppressAutoHyphens/>
              <w:snapToGrid w:val="0"/>
              <w:spacing w:line="276" w:lineRule="auto"/>
              <w:jc w:val="center"/>
              <w:rPr>
                <w:color w:val="000000"/>
                <w:sz w:val="24"/>
                <w:szCs w:val="24"/>
                <w:lang w:eastAsia="ar-SA"/>
              </w:rPr>
            </w:pPr>
            <w:r w:rsidRPr="002C33BD">
              <w:rPr>
                <w:color w:val="000000"/>
                <w:sz w:val="24"/>
                <w:szCs w:val="24"/>
                <w:lang w:eastAsia="ar-SA"/>
              </w:rPr>
              <w:t>2</w:t>
            </w:r>
          </w:p>
        </w:tc>
        <w:tc>
          <w:tcPr>
            <w:tcW w:w="646" w:type="pct"/>
            <w:tcBorders>
              <w:top w:val="single" w:sz="4" w:space="0" w:color="auto"/>
              <w:bottom w:val="single" w:sz="4" w:space="0" w:color="auto"/>
              <w:right w:val="single" w:sz="4" w:space="0" w:color="auto"/>
            </w:tcBorders>
            <w:shd w:val="clear" w:color="auto" w:fill="auto"/>
            <w:vAlign w:val="center"/>
          </w:tcPr>
          <w:p w:rsidR="002C33BD" w:rsidRPr="002C33BD" w:rsidRDefault="002C33BD" w:rsidP="002C33BD">
            <w:pPr>
              <w:jc w:val="center"/>
              <w:rPr>
                <w:sz w:val="24"/>
                <w:szCs w:val="24"/>
              </w:rPr>
            </w:pPr>
            <w:r w:rsidRPr="002C33BD">
              <w:rPr>
                <w:sz w:val="24"/>
                <w:szCs w:val="24"/>
                <w:lang w:val="en-US"/>
              </w:rPr>
              <w:t>IV</w:t>
            </w:r>
          </w:p>
        </w:tc>
      </w:tr>
      <w:tr w:rsidR="002C33BD" w:rsidRPr="002C33BD" w:rsidTr="00AB69E2">
        <w:tc>
          <w:tcPr>
            <w:tcW w:w="1464" w:type="pct"/>
            <w:tcBorders>
              <w:top w:val="single" w:sz="4" w:space="0" w:color="000000"/>
              <w:left w:val="single" w:sz="4" w:space="0" w:color="000000"/>
              <w:bottom w:val="single" w:sz="4" w:space="0" w:color="000000"/>
            </w:tcBorders>
            <w:vAlign w:val="center"/>
          </w:tcPr>
          <w:p w:rsidR="002C33BD" w:rsidRPr="002C33BD" w:rsidRDefault="002C33BD" w:rsidP="002C33BD">
            <w:pPr>
              <w:tabs>
                <w:tab w:val="left" w:pos="851"/>
              </w:tabs>
              <w:suppressAutoHyphens/>
              <w:spacing w:line="276" w:lineRule="auto"/>
              <w:jc w:val="center"/>
              <w:rPr>
                <w:sz w:val="24"/>
                <w:szCs w:val="24"/>
                <w:lang w:eastAsia="ar-SA"/>
              </w:rPr>
            </w:pPr>
            <w:r w:rsidRPr="002C33BD">
              <w:rPr>
                <w:sz w:val="24"/>
                <w:szCs w:val="24"/>
                <w:lang w:eastAsia="ar-SA"/>
              </w:rPr>
              <w:t>53 ОП МЗ 53Н-2318110</w:t>
            </w:r>
          </w:p>
        </w:tc>
        <w:tc>
          <w:tcPr>
            <w:tcW w:w="1123" w:type="pct"/>
            <w:tcBorders>
              <w:top w:val="single" w:sz="4" w:space="0" w:color="000000"/>
              <w:left w:val="single" w:sz="4" w:space="0" w:color="000000"/>
              <w:bottom w:val="single" w:sz="4" w:space="0" w:color="000000"/>
            </w:tcBorders>
            <w:vAlign w:val="center"/>
          </w:tcPr>
          <w:p w:rsidR="002C33BD" w:rsidRPr="002C33BD" w:rsidRDefault="002C33BD" w:rsidP="002C33BD">
            <w:pPr>
              <w:tabs>
                <w:tab w:val="left" w:pos="851"/>
              </w:tabs>
              <w:suppressAutoHyphens/>
              <w:snapToGrid w:val="0"/>
              <w:spacing w:line="276" w:lineRule="auto"/>
              <w:jc w:val="center"/>
              <w:rPr>
                <w:sz w:val="24"/>
                <w:szCs w:val="24"/>
                <w:lang w:eastAsia="ar-SA"/>
              </w:rPr>
            </w:pPr>
            <w:r w:rsidRPr="002C33BD">
              <w:rPr>
                <w:sz w:val="24"/>
                <w:szCs w:val="24"/>
                <w:lang w:eastAsia="ar-SA"/>
              </w:rPr>
              <w:t>Подъезд к с. Мамалаевка от а/д Самара-Оренбург</w:t>
            </w:r>
          </w:p>
        </w:tc>
        <w:tc>
          <w:tcPr>
            <w:tcW w:w="432" w:type="pct"/>
            <w:tcBorders>
              <w:top w:val="single" w:sz="4" w:space="0" w:color="000000"/>
              <w:left w:val="single" w:sz="4" w:space="0" w:color="000000"/>
              <w:bottom w:val="single" w:sz="4" w:space="0" w:color="000000"/>
            </w:tcBorders>
            <w:vAlign w:val="center"/>
          </w:tcPr>
          <w:p w:rsidR="002C33BD" w:rsidRPr="002C33BD" w:rsidRDefault="002C33BD" w:rsidP="002C33BD">
            <w:pPr>
              <w:tabs>
                <w:tab w:val="left" w:pos="851"/>
              </w:tabs>
              <w:suppressAutoHyphens/>
              <w:snapToGrid w:val="0"/>
              <w:spacing w:line="276" w:lineRule="auto"/>
              <w:jc w:val="center"/>
              <w:rPr>
                <w:sz w:val="24"/>
                <w:szCs w:val="24"/>
                <w:lang w:eastAsia="ar-SA"/>
              </w:rPr>
            </w:pPr>
            <w:r w:rsidRPr="002C33BD">
              <w:rPr>
                <w:sz w:val="24"/>
                <w:szCs w:val="24"/>
                <w:lang w:eastAsia="ar-SA"/>
              </w:rPr>
              <w:t>2,0</w:t>
            </w:r>
          </w:p>
        </w:tc>
        <w:tc>
          <w:tcPr>
            <w:tcW w:w="816" w:type="pct"/>
            <w:tcBorders>
              <w:top w:val="single" w:sz="4" w:space="0" w:color="000000"/>
              <w:left w:val="single" w:sz="4" w:space="0" w:color="000000"/>
              <w:bottom w:val="single" w:sz="4" w:space="0" w:color="000000"/>
            </w:tcBorders>
            <w:vAlign w:val="center"/>
          </w:tcPr>
          <w:p w:rsidR="002C33BD" w:rsidRPr="002C33BD" w:rsidRDefault="002C33BD" w:rsidP="002C33BD">
            <w:pPr>
              <w:tabs>
                <w:tab w:val="left" w:pos="851"/>
              </w:tabs>
              <w:suppressAutoHyphens/>
              <w:snapToGrid w:val="0"/>
              <w:spacing w:line="276" w:lineRule="auto"/>
              <w:jc w:val="center"/>
              <w:rPr>
                <w:sz w:val="24"/>
                <w:szCs w:val="24"/>
                <w:lang w:eastAsia="ar-SA"/>
              </w:rPr>
            </w:pPr>
          </w:p>
        </w:tc>
        <w:tc>
          <w:tcPr>
            <w:tcW w:w="519" w:type="pct"/>
            <w:tcBorders>
              <w:top w:val="single" w:sz="4" w:space="0" w:color="000000"/>
              <w:left w:val="single" w:sz="4" w:space="0" w:color="000000"/>
              <w:bottom w:val="single" w:sz="4" w:space="0" w:color="000000"/>
              <w:right w:val="single" w:sz="4" w:space="0" w:color="000000"/>
            </w:tcBorders>
            <w:vAlign w:val="center"/>
          </w:tcPr>
          <w:p w:rsidR="002C33BD" w:rsidRPr="002C33BD" w:rsidRDefault="002C33BD" w:rsidP="002C33BD">
            <w:pPr>
              <w:tabs>
                <w:tab w:val="left" w:pos="851"/>
              </w:tabs>
              <w:suppressAutoHyphens/>
              <w:snapToGrid w:val="0"/>
              <w:spacing w:line="276" w:lineRule="auto"/>
              <w:jc w:val="center"/>
              <w:rPr>
                <w:b/>
                <w:color w:val="000000"/>
                <w:sz w:val="24"/>
                <w:szCs w:val="24"/>
                <w:lang w:eastAsia="ar-SA"/>
              </w:rPr>
            </w:pPr>
            <w:r w:rsidRPr="002C33BD">
              <w:rPr>
                <w:b/>
                <w:color w:val="000000"/>
                <w:sz w:val="24"/>
                <w:szCs w:val="24"/>
                <w:lang w:eastAsia="ar-SA"/>
              </w:rPr>
              <w:t>-</w:t>
            </w:r>
          </w:p>
        </w:tc>
        <w:tc>
          <w:tcPr>
            <w:tcW w:w="646" w:type="pct"/>
            <w:tcBorders>
              <w:top w:val="single" w:sz="4" w:space="0" w:color="auto"/>
              <w:bottom w:val="single" w:sz="4" w:space="0" w:color="auto"/>
              <w:right w:val="single" w:sz="4" w:space="0" w:color="auto"/>
            </w:tcBorders>
            <w:shd w:val="clear" w:color="auto" w:fill="auto"/>
            <w:vAlign w:val="center"/>
          </w:tcPr>
          <w:p w:rsidR="002C33BD" w:rsidRPr="002C33BD" w:rsidRDefault="002C33BD" w:rsidP="002C33BD">
            <w:pPr>
              <w:jc w:val="center"/>
              <w:rPr>
                <w:sz w:val="24"/>
                <w:szCs w:val="24"/>
              </w:rPr>
            </w:pPr>
          </w:p>
          <w:p w:rsidR="002C33BD" w:rsidRPr="002C33BD" w:rsidRDefault="002C33BD" w:rsidP="002C33BD">
            <w:pPr>
              <w:rPr>
                <w:sz w:val="24"/>
                <w:szCs w:val="24"/>
              </w:rPr>
            </w:pPr>
          </w:p>
        </w:tc>
      </w:tr>
    </w:tbl>
    <w:p w:rsidR="002C33BD" w:rsidRPr="002C33BD" w:rsidRDefault="002C33BD" w:rsidP="002C33BD">
      <w:pPr>
        <w:tabs>
          <w:tab w:val="left" w:pos="709"/>
        </w:tabs>
        <w:spacing w:line="360" w:lineRule="auto"/>
        <w:ind w:firstLine="567"/>
        <w:contextualSpacing/>
        <w:jc w:val="both"/>
        <w:rPr>
          <w:sz w:val="24"/>
          <w:szCs w:val="24"/>
        </w:rPr>
      </w:pPr>
    </w:p>
    <w:p w:rsidR="002C33BD" w:rsidRPr="002C33BD" w:rsidRDefault="002C33BD" w:rsidP="002C33BD">
      <w:pPr>
        <w:suppressAutoHyphens/>
        <w:ind w:firstLine="709"/>
        <w:jc w:val="both"/>
        <w:rPr>
          <w:rFonts w:eastAsia="MS Mincho"/>
          <w:bCs/>
          <w:color w:val="000000"/>
          <w:sz w:val="24"/>
          <w:szCs w:val="24"/>
          <w:lang w:val="x-none" w:eastAsia="ar-SA"/>
        </w:rPr>
      </w:pPr>
      <w:r w:rsidRPr="002C33BD">
        <w:rPr>
          <w:rFonts w:eastAsia="MS Mincho"/>
          <w:bCs/>
          <w:color w:val="000000"/>
          <w:sz w:val="24"/>
          <w:szCs w:val="24"/>
          <w:lang w:val="x-none" w:eastAsia="ar-SA"/>
        </w:rPr>
        <w:t xml:space="preserve">Все дороги в МО </w:t>
      </w:r>
      <w:r w:rsidRPr="002C33BD">
        <w:rPr>
          <w:rFonts w:eastAsia="MS Mincho"/>
          <w:bCs/>
          <w:color w:val="000000"/>
          <w:sz w:val="24"/>
          <w:szCs w:val="24"/>
          <w:lang w:eastAsia="ar-SA"/>
        </w:rPr>
        <w:t>Мамалаевский</w:t>
      </w:r>
      <w:r w:rsidRPr="002C33BD">
        <w:rPr>
          <w:rFonts w:eastAsia="MS Mincho"/>
          <w:bCs/>
          <w:color w:val="000000"/>
          <w:sz w:val="24"/>
          <w:szCs w:val="24"/>
          <w:lang w:val="x-none" w:eastAsia="ar-SA"/>
        </w:rPr>
        <w:t xml:space="preserve"> сельсовет относятся к </w:t>
      </w:r>
      <w:r w:rsidRPr="002C33BD">
        <w:rPr>
          <w:rFonts w:eastAsia="MS Mincho"/>
          <w:bCs/>
          <w:color w:val="000000"/>
          <w:sz w:val="24"/>
          <w:szCs w:val="24"/>
          <w:lang w:val="en-US" w:eastAsia="ar-SA"/>
        </w:rPr>
        <w:t>IV</w:t>
      </w:r>
      <w:r w:rsidRPr="002C33BD">
        <w:rPr>
          <w:rFonts w:eastAsia="MS Mincho"/>
          <w:bCs/>
          <w:color w:val="000000"/>
          <w:sz w:val="24"/>
          <w:szCs w:val="24"/>
          <w:lang w:val="x-none" w:eastAsia="ar-SA"/>
        </w:rPr>
        <w:t xml:space="preserve"> категории.  На дорогах </w:t>
      </w:r>
      <w:r w:rsidRPr="002C33BD">
        <w:rPr>
          <w:rFonts w:eastAsia="MS Mincho"/>
          <w:bCs/>
          <w:color w:val="000000"/>
          <w:sz w:val="24"/>
          <w:szCs w:val="24"/>
          <w:lang w:val="en-US" w:eastAsia="ar-SA"/>
        </w:rPr>
        <w:t>IV</w:t>
      </w:r>
      <w:r w:rsidRPr="002C33BD">
        <w:rPr>
          <w:rFonts w:eastAsia="MS Mincho"/>
          <w:bCs/>
          <w:color w:val="000000"/>
          <w:sz w:val="24"/>
          <w:szCs w:val="24"/>
          <w:lang w:val="x-none" w:eastAsia="ar-SA"/>
        </w:rPr>
        <w:t xml:space="preserve"> категории ширина проезжей части - 6,0 м., ширина обочины - 2,0 м., укрепленная полоса обочины а/б - 0,5 м.</w:t>
      </w:r>
    </w:p>
    <w:p w:rsidR="002C33BD" w:rsidRPr="002C33BD" w:rsidRDefault="002C33BD" w:rsidP="002C33BD">
      <w:pPr>
        <w:keepNext/>
        <w:suppressLineNumbers/>
        <w:tabs>
          <w:tab w:val="left" w:pos="709"/>
          <w:tab w:val="left" w:pos="3240"/>
        </w:tabs>
        <w:suppressAutoHyphens/>
        <w:ind w:firstLine="709"/>
        <w:contextualSpacing/>
        <w:jc w:val="both"/>
        <w:rPr>
          <w:i/>
          <w:sz w:val="24"/>
          <w:szCs w:val="24"/>
        </w:rPr>
      </w:pPr>
      <w:r w:rsidRPr="002C33BD">
        <w:rPr>
          <w:sz w:val="24"/>
          <w:szCs w:val="24"/>
        </w:rPr>
        <w:t>Все дороги поселения находятся в удовлетворительном состоянии.</w:t>
      </w:r>
    </w:p>
    <w:p w:rsidR="002C33BD" w:rsidRPr="002C33BD" w:rsidRDefault="002C33BD" w:rsidP="002C33BD">
      <w:pPr>
        <w:tabs>
          <w:tab w:val="left" w:pos="709"/>
        </w:tabs>
        <w:ind w:firstLine="708"/>
        <w:contextualSpacing/>
        <w:jc w:val="both"/>
        <w:rPr>
          <w:sz w:val="24"/>
          <w:szCs w:val="24"/>
        </w:rPr>
      </w:pPr>
      <w:r w:rsidRPr="002C33BD">
        <w:rPr>
          <w:sz w:val="24"/>
          <w:szCs w:val="24"/>
        </w:rPr>
        <w:t>Содержание региональных автомобильных дорог МО осуществляется Переволоцким ДУ, а содержание поселковых дорог - администрацией сельсовета.</w:t>
      </w:r>
      <w:r w:rsidRPr="002C33BD">
        <w:rPr>
          <w:sz w:val="28"/>
          <w:szCs w:val="28"/>
        </w:rPr>
        <w:t xml:space="preserve">  </w:t>
      </w:r>
      <w:r w:rsidRPr="002C33BD">
        <w:rPr>
          <w:sz w:val="24"/>
          <w:szCs w:val="24"/>
        </w:rPr>
        <w:t xml:space="preserve">  </w:t>
      </w:r>
    </w:p>
    <w:p w:rsidR="002C33BD" w:rsidRPr="002C33BD" w:rsidRDefault="002C33BD" w:rsidP="002C33BD">
      <w:pPr>
        <w:ind w:firstLine="709"/>
        <w:jc w:val="both"/>
        <w:rPr>
          <w:sz w:val="24"/>
          <w:szCs w:val="24"/>
        </w:rPr>
      </w:pPr>
      <w:r w:rsidRPr="002C33BD">
        <w:rPr>
          <w:sz w:val="24"/>
          <w:szCs w:val="24"/>
        </w:rPr>
        <w:t>Обслуживание поселковых дорог осуществляется администрацией муниципального образования Мамалаевский сельсовет с привлечением подрядных организаций по муниципальным контрактам на выполнение комплекса работ по содержанию муниципальных автомобильных дорог  на территории Мамалаевского  сельского поселения. В состав работ входит:</w:t>
      </w:r>
    </w:p>
    <w:p w:rsidR="002C33BD" w:rsidRPr="002C33BD" w:rsidRDefault="002C33BD" w:rsidP="002C33BD">
      <w:pPr>
        <w:numPr>
          <w:ilvl w:val="0"/>
          <w:numId w:val="8"/>
        </w:numPr>
        <w:tabs>
          <w:tab w:val="left" w:pos="851"/>
        </w:tabs>
        <w:ind w:firstLine="709"/>
        <w:contextualSpacing/>
        <w:jc w:val="both"/>
        <w:rPr>
          <w:sz w:val="24"/>
          <w:szCs w:val="24"/>
        </w:rPr>
      </w:pPr>
      <w:r w:rsidRPr="002C33BD">
        <w:rPr>
          <w:sz w:val="24"/>
          <w:szCs w:val="24"/>
        </w:rPr>
        <w:lastRenderedPageBreak/>
        <w:t>Содержание муниципальных автомобильных дорог, включающие в себя работы по ремонту автомобильных дорог (отсыпка щебнем, асфальтовой крошкой,  ямочный ремонт);</w:t>
      </w:r>
    </w:p>
    <w:p w:rsidR="002C33BD" w:rsidRPr="002C33BD" w:rsidRDefault="002C33BD" w:rsidP="002C33BD">
      <w:pPr>
        <w:numPr>
          <w:ilvl w:val="0"/>
          <w:numId w:val="8"/>
        </w:numPr>
        <w:tabs>
          <w:tab w:val="left" w:pos="851"/>
        </w:tabs>
        <w:ind w:firstLine="709"/>
        <w:contextualSpacing/>
        <w:jc w:val="both"/>
        <w:rPr>
          <w:sz w:val="24"/>
          <w:szCs w:val="24"/>
        </w:rPr>
      </w:pPr>
      <w:r w:rsidRPr="002C33BD">
        <w:rPr>
          <w:sz w:val="24"/>
          <w:szCs w:val="24"/>
        </w:rPr>
        <w:t>Расчистка дорог от снега в зимний период;</w:t>
      </w:r>
    </w:p>
    <w:p w:rsidR="002C33BD" w:rsidRPr="002C33BD" w:rsidRDefault="002C33BD" w:rsidP="002C33BD">
      <w:pPr>
        <w:numPr>
          <w:ilvl w:val="0"/>
          <w:numId w:val="8"/>
        </w:numPr>
        <w:tabs>
          <w:tab w:val="left" w:pos="851"/>
        </w:tabs>
        <w:ind w:firstLine="709"/>
        <w:contextualSpacing/>
        <w:jc w:val="both"/>
        <w:rPr>
          <w:sz w:val="24"/>
          <w:szCs w:val="24"/>
        </w:rPr>
      </w:pPr>
      <w:r w:rsidRPr="002C33BD">
        <w:rPr>
          <w:sz w:val="24"/>
          <w:szCs w:val="24"/>
        </w:rPr>
        <w:t>Монтаж/демонтаж искусственных неровностей для принудительного снижения скорости по соответствующему распоряжению Заказчика.</w:t>
      </w:r>
    </w:p>
    <w:p w:rsidR="002C33BD" w:rsidRPr="002C33BD" w:rsidRDefault="002C33BD" w:rsidP="002C33BD">
      <w:pPr>
        <w:numPr>
          <w:ilvl w:val="0"/>
          <w:numId w:val="8"/>
        </w:numPr>
        <w:tabs>
          <w:tab w:val="left" w:pos="851"/>
        </w:tabs>
        <w:ind w:firstLine="709"/>
        <w:contextualSpacing/>
        <w:jc w:val="both"/>
        <w:rPr>
          <w:sz w:val="24"/>
          <w:szCs w:val="24"/>
        </w:rPr>
      </w:pPr>
      <w:r w:rsidRPr="002C33BD">
        <w:rPr>
          <w:sz w:val="24"/>
          <w:szCs w:val="24"/>
        </w:rPr>
        <w:t>Работы по содержанию, монтажу (установке) и демонтажу дорожных знаков в соответствии со схемой установки дорожных знаков предоставленной Заказчиком.</w:t>
      </w:r>
    </w:p>
    <w:p w:rsidR="002C33BD" w:rsidRPr="002C33BD" w:rsidRDefault="002C33BD" w:rsidP="002C33BD">
      <w:pPr>
        <w:ind w:firstLine="709"/>
        <w:jc w:val="both"/>
        <w:rPr>
          <w:bCs/>
          <w:sz w:val="24"/>
          <w:szCs w:val="24"/>
        </w:rPr>
      </w:pPr>
      <w:r w:rsidRPr="002C33BD">
        <w:rPr>
          <w:sz w:val="24"/>
          <w:szCs w:val="24"/>
        </w:rPr>
        <w:t xml:space="preserve">Проверка качества выполнения работ осуществляется по согласованному графику, с составлением </w:t>
      </w:r>
      <w:r w:rsidRPr="002C33BD">
        <w:rPr>
          <w:bCs/>
          <w:sz w:val="24"/>
          <w:szCs w:val="24"/>
        </w:rPr>
        <w:t>итогового акта оценки качества содержания муниципальных автодорог в соответствии с утвержденными критериями.</w:t>
      </w:r>
    </w:p>
    <w:p w:rsidR="002C33BD" w:rsidRPr="002C33BD" w:rsidRDefault="002C33BD" w:rsidP="002C33BD">
      <w:pPr>
        <w:keepNext/>
        <w:spacing w:after="60"/>
        <w:ind w:firstLine="709"/>
        <w:jc w:val="both"/>
        <w:outlineLvl w:val="0"/>
        <w:rPr>
          <w:b/>
          <w:bCs/>
          <w:kern w:val="32"/>
          <w:sz w:val="24"/>
          <w:szCs w:val="24"/>
          <w:lang w:val="x-none" w:eastAsia="x-none" w:bidi="ru-RU"/>
        </w:rPr>
      </w:pPr>
      <w:bookmarkStart w:id="14" w:name="_Toc444611855"/>
      <w:r w:rsidRPr="002C33BD">
        <w:rPr>
          <w:b/>
          <w:bCs/>
          <w:kern w:val="32"/>
          <w:sz w:val="24"/>
          <w:szCs w:val="24"/>
          <w:lang w:eastAsia="x-none" w:bidi="ru-RU"/>
        </w:rPr>
        <w:t>2</w:t>
      </w:r>
      <w:r w:rsidRPr="002C33BD">
        <w:rPr>
          <w:b/>
          <w:bCs/>
          <w:kern w:val="32"/>
          <w:sz w:val="24"/>
          <w:szCs w:val="24"/>
          <w:lang w:val="x-none" w:eastAsia="x-none" w:bidi="ru-RU"/>
        </w:rPr>
        <w:t>.5 Анализ состава парка транспортных средств и уровня автомобилизации в</w:t>
      </w:r>
      <w:r w:rsidRPr="002C33BD">
        <w:rPr>
          <w:b/>
          <w:bCs/>
          <w:kern w:val="32"/>
          <w:sz w:val="24"/>
          <w:szCs w:val="24"/>
          <w:lang w:eastAsia="x-none" w:bidi="ru-RU"/>
        </w:rPr>
        <w:t>Мамалаевском сельсовете</w:t>
      </w:r>
      <w:r w:rsidRPr="002C33BD">
        <w:rPr>
          <w:b/>
          <w:bCs/>
          <w:kern w:val="32"/>
          <w:sz w:val="24"/>
          <w:szCs w:val="24"/>
          <w:lang w:val="x-none" w:eastAsia="x-none" w:bidi="ru-RU"/>
        </w:rPr>
        <w:t xml:space="preserve"> обеспеченность парковками (парковочными местами)</w:t>
      </w:r>
      <w:bookmarkEnd w:id="14"/>
    </w:p>
    <w:p w:rsidR="002C33BD" w:rsidRPr="002C33BD" w:rsidRDefault="002C33BD" w:rsidP="002C33BD">
      <w:pPr>
        <w:ind w:firstLine="709"/>
        <w:jc w:val="both"/>
        <w:rPr>
          <w:sz w:val="24"/>
          <w:szCs w:val="24"/>
          <w:highlight w:val="yellow"/>
        </w:rPr>
      </w:pPr>
      <w:r w:rsidRPr="002C33BD">
        <w:rPr>
          <w:sz w:val="24"/>
          <w:szCs w:val="24"/>
          <w:lang w:bidi="ru-RU"/>
        </w:rPr>
        <w:t>Автомобильный парк в муниципальном образовании Мамалаевский сельсовет преимущественно состоит из легковых автомобилей, в подавляющем большинстве принадлежащих частным лицам.</w:t>
      </w:r>
    </w:p>
    <w:p w:rsidR="002C33BD" w:rsidRPr="002C33BD" w:rsidRDefault="002C33BD" w:rsidP="002C33BD">
      <w:pPr>
        <w:ind w:firstLine="709"/>
        <w:jc w:val="both"/>
        <w:rPr>
          <w:sz w:val="24"/>
          <w:szCs w:val="24"/>
        </w:rPr>
      </w:pPr>
      <w:r w:rsidRPr="002C33BD">
        <w:rPr>
          <w:sz w:val="24"/>
          <w:szCs w:val="24"/>
        </w:rPr>
        <w:t xml:space="preserve">Специализированные парковочные и гаражные комплексы в </w:t>
      </w:r>
      <w:r w:rsidRPr="002C33BD">
        <w:rPr>
          <w:sz w:val="24"/>
          <w:szCs w:val="24"/>
          <w:lang w:bidi="ru-RU"/>
        </w:rPr>
        <w:t xml:space="preserve">муниципальном образовании Мамалаевский сельсовет </w:t>
      </w:r>
      <w:r w:rsidRPr="002C33BD">
        <w:rPr>
          <w:sz w:val="24"/>
          <w:szCs w:val="24"/>
        </w:rPr>
        <w:t xml:space="preserve">отсутствуют.  Для хранения транспортных средств используются  дворовые территории  частных домовладений, а также гаражи. </w:t>
      </w:r>
    </w:p>
    <w:p w:rsidR="002C33BD" w:rsidRPr="002C33BD" w:rsidRDefault="002C33BD" w:rsidP="002C33BD">
      <w:pPr>
        <w:ind w:firstLine="709"/>
        <w:jc w:val="both"/>
        <w:rPr>
          <w:sz w:val="24"/>
          <w:szCs w:val="24"/>
        </w:rPr>
      </w:pPr>
      <w:r w:rsidRPr="002C33BD">
        <w:rPr>
          <w:sz w:val="24"/>
          <w:szCs w:val="24"/>
        </w:rPr>
        <w:t xml:space="preserve"> </w:t>
      </w:r>
    </w:p>
    <w:p w:rsidR="002C33BD" w:rsidRPr="002C33BD" w:rsidRDefault="002C33BD" w:rsidP="002C33BD">
      <w:pPr>
        <w:keepNext/>
        <w:spacing w:after="60"/>
        <w:ind w:firstLine="709"/>
        <w:jc w:val="both"/>
        <w:outlineLvl w:val="0"/>
        <w:rPr>
          <w:b/>
          <w:bCs/>
          <w:kern w:val="32"/>
          <w:sz w:val="24"/>
          <w:szCs w:val="24"/>
          <w:lang w:val="x-none" w:eastAsia="x-none" w:bidi="ru-RU"/>
        </w:rPr>
      </w:pPr>
      <w:bookmarkStart w:id="15" w:name="_Toc444611856"/>
      <w:r w:rsidRPr="002C33BD">
        <w:rPr>
          <w:b/>
          <w:bCs/>
          <w:kern w:val="32"/>
          <w:sz w:val="24"/>
          <w:szCs w:val="24"/>
          <w:lang w:val="x-none" w:eastAsia="x-none" w:bidi="ru-RU"/>
        </w:rPr>
        <w:t>2.6 Характеристика работы транспортных средств общего пользования, включая анализ пассажиропотока</w:t>
      </w:r>
      <w:bookmarkEnd w:id="15"/>
    </w:p>
    <w:p w:rsidR="002C33BD" w:rsidRPr="002C33BD" w:rsidRDefault="002C33BD" w:rsidP="002C33BD">
      <w:pPr>
        <w:ind w:firstLine="709"/>
        <w:jc w:val="both"/>
        <w:rPr>
          <w:sz w:val="24"/>
          <w:szCs w:val="24"/>
          <w:highlight w:val="yellow"/>
        </w:rPr>
      </w:pPr>
    </w:p>
    <w:p w:rsidR="002C33BD" w:rsidRPr="002C33BD" w:rsidRDefault="002C33BD" w:rsidP="002C33BD">
      <w:pPr>
        <w:ind w:firstLine="709"/>
        <w:jc w:val="both"/>
        <w:rPr>
          <w:sz w:val="24"/>
          <w:szCs w:val="24"/>
        </w:rPr>
      </w:pPr>
      <w:r w:rsidRPr="002C33BD">
        <w:rPr>
          <w:sz w:val="24"/>
          <w:szCs w:val="24"/>
        </w:rPr>
        <w:t>Передвижение по территории населенного пункта осуществляется с использованием личного транспорта либо в пешем порядке.</w:t>
      </w:r>
    </w:p>
    <w:p w:rsidR="002C33BD" w:rsidRPr="002C33BD" w:rsidRDefault="002C33BD" w:rsidP="002C33BD">
      <w:pPr>
        <w:ind w:firstLine="709"/>
        <w:jc w:val="both"/>
        <w:rPr>
          <w:sz w:val="24"/>
          <w:szCs w:val="24"/>
        </w:rPr>
      </w:pPr>
      <w:r w:rsidRPr="002C33BD">
        <w:rPr>
          <w:sz w:val="24"/>
          <w:szCs w:val="24"/>
        </w:rPr>
        <w:t>Информация об объемах пассажирских перевозок необходимая для анализа пассажиропотока отсутствует.</w:t>
      </w:r>
    </w:p>
    <w:p w:rsidR="002C33BD" w:rsidRPr="002C33BD" w:rsidRDefault="002C33BD" w:rsidP="002C33BD">
      <w:pPr>
        <w:keepNext/>
        <w:spacing w:after="60"/>
        <w:ind w:firstLine="709"/>
        <w:jc w:val="both"/>
        <w:outlineLvl w:val="0"/>
        <w:rPr>
          <w:b/>
          <w:bCs/>
          <w:kern w:val="32"/>
          <w:sz w:val="24"/>
          <w:szCs w:val="24"/>
          <w:lang w:val="x-none" w:eastAsia="x-none" w:bidi="ru-RU"/>
        </w:rPr>
      </w:pPr>
      <w:bookmarkStart w:id="16" w:name="_Toc444611857"/>
      <w:r w:rsidRPr="002C33BD">
        <w:rPr>
          <w:b/>
          <w:bCs/>
          <w:kern w:val="32"/>
          <w:sz w:val="24"/>
          <w:szCs w:val="24"/>
          <w:lang w:val="x-none" w:eastAsia="x-none" w:bidi="ru-RU"/>
        </w:rPr>
        <w:t>2.7 Характеристика условий пешеходного и велосипедного передвижения</w:t>
      </w:r>
      <w:bookmarkEnd w:id="16"/>
    </w:p>
    <w:p w:rsidR="002C33BD" w:rsidRPr="002C33BD" w:rsidRDefault="002C33BD" w:rsidP="002C33BD">
      <w:pPr>
        <w:ind w:firstLine="709"/>
        <w:jc w:val="both"/>
        <w:rPr>
          <w:sz w:val="24"/>
          <w:szCs w:val="24"/>
        </w:rPr>
      </w:pPr>
      <w:r w:rsidRPr="002C33BD">
        <w:rPr>
          <w:sz w:val="24"/>
          <w:szCs w:val="24"/>
        </w:rPr>
        <w:t>Для передвижения пешеходов  по населенным пунктам администрации Мамалаевского сельсовета   тротуары не предусмотрены.</w:t>
      </w:r>
    </w:p>
    <w:p w:rsidR="002C33BD" w:rsidRPr="002C33BD" w:rsidRDefault="002C33BD" w:rsidP="002C33BD">
      <w:pPr>
        <w:ind w:firstLine="709"/>
        <w:jc w:val="both"/>
        <w:rPr>
          <w:sz w:val="24"/>
          <w:szCs w:val="24"/>
        </w:rPr>
      </w:pPr>
      <w:r w:rsidRPr="002C33BD">
        <w:rPr>
          <w:sz w:val="24"/>
          <w:szCs w:val="24"/>
        </w:rPr>
        <w:t>Специализированные дорожки для велосипедного передвижения на территории Мамалаевского сельсовета  не предусмотрены. Движение велосипедистов осуществляется в соответствии с требованиями ПДД по дорогам общего пользования.</w:t>
      </w:r>
    </w:p>
    <w:p w:rsidR="002C33BD" w:rsidRPr="002C33BD" w:rsidRDefault="002C33BD" w:rsidP="002C33BD">
      <w:pPr>
        <w:keepNext/>
        <w:spacing w:after="60"/>
        <w:ind w:firstLine="709"/>
        <w:jc w:val="both"/>
        <w:outlineLvl w:val="0"/>
        <w:rPr>
          <w:b/>
          <w:bCs/>
          <w:kern w:val="32"/>
          <w:sz w:val="24"/>
          <w:szCs w:val="24"/>
          <w:lang w:val="x-none" w:eastAsia="x-none" w:bidi="ru-RU"/>
        </w:rPr>
      </w:pPr>
      <w:bookmarkStart w:id="17" w:name="_Toc444611858"/>
      <w:r w:rsidRPr="002C33BD">
        <w:rPr>
          <w:b/>
          <w:bCs/>
          <w:kern w:val="32"/>
          <w:sz w:val="24"/>
          <w:szCs w:val="24"/>
          <w:lang w:val="x-none" w:eastAsia="x-none" w:bidi="ru-RU"/>
        </w:rPr>
        <w:t>2.8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bookmarkEnd w:id="17"/>
    </w:p>
    <w:p w:rsidR="002C33BD" w:rsidRPr="002C33BD" w:rsidRDefault="002C33BD" w:rsidP="002C33BD">
      <w:pPr>
        <w:ind w:firstLine="709"/>
        <w:jc w:val="both"/>
        <w:rPr>
          <w:rFonts w:eastAsia="Calibri"/>
          <w:sz w:val="24"/>
          <w:szCs w:val="24"/>
          <w:lang w:eastAsia="en-US"/>
        </w:rPr>
      </w:pPr>
      <w:r w:rsidRPr="002C33BD">
        <w:rPr>
          <w:sz w:val="24"/>
          <w:szCs w:val="24"/>
        </w:rPr>
        <w:t>Основными предприятиями, осуществляющими грузовые перевозки на территории поселения являются  КФХ, а также  поставщики организующие  доставку продовольствия в магазины с.Мамалаевка, с.Капитоновка.</w:t>
      </w:r>
    </w:p>
    <w:p w:rsidR="002C33BD" w:rsidRPr="002C33BD" w:rsidRDefault="002C33BD" w:rsidP="002C33BD">
      <w:pPr>
        <w:keepNext/>
        <w:spacing w:after="60"/>
        <w:ind w:firstLine="709"/>
        <w:jc w:val="both"/>
        <w:outlineLvl w:val="0"/>
        <w:rPr>
          <w:b/>
          <w:bCs/>
          <w:kern w:val="32"/>
          <w:sz w:val="24"/>
          <w:szCs w:val="24"/>
          <w:lang w:val="x-none" w:eastAsia="x-none" w:bidi="ru-RU"/>
        </w:rPr>
      </w:pPr>
      <w:bookmarkStart w:id="18" w:name="_Toc444611859"/>
      <w:r w:rsidRPr="002C33BD">
        <w:rPr>
          <w:b/>
          <w:bCs/>
          <w:kern w:val="32"/>
          <w:sz w:val="24"/>
          <w:szCs w:val="24"/>
          <w:lang w:val="x-none" w:eastAsia="x-none" w:bidi="ru-RU"/>
        </w:rPr>
        <w:t>2.9 Анализ уровня безопасности дорожного движения</w:t>
      </w:r>
      <w:bookmarkEnd w:id="18"/>
    </w:p>
    <w:p w:rsidR="002C33BD" w:rsidRPr="002C33BD" w:rsidRDefault="002C33BD" w:rsidP="002C33BD">
      <w:pPr>
        <w:widowControl w:val="0"/>
        <w:autoSpaceDE w:val="0"/>
        <w:autoSpaceDN w:val="0"/>
        <w:ind w:firstLine="709"/>
        <w:jc w:val="both"/>
        <w:rPr>
          <w:sz w:val="24"/>
          <w:szCs w:val="24"/>
        </w:rPr>
      </w:pPr>
      <w:r w:rsidRPr="002C33BD">
        <w:rPr>
          <w:sz w:val="24"/>
          <w:szCs w:val="24"/>
        </w:rPr>
        <w:t>По итогам 12 месяцев 2016 года на территории Мамалаевского сельсовета  дорожно-транспортных происшествий не  зарегистрировано, что в целом положительно характеризует ситуацию в области организации дорожного движения.</w:t>
      </w:r>
    </w:p>
    <w:p w:rsidR="002C33BD" w:rsidRPr="002C33BD" w:rsidRDefault="002C33BD" w:rsidP="002C33BD">
      <w:pPr>
        <w:widowControl w:val="0"/>
        <w:autoSpaceDE w:val="0"/>
        <w:autoSpaceDN w:val="0"/>
        <w:ind w:firstLine="709"/>
        <w:jc w:val="both"/>
        <w:rPr>
          <w:sz w:val="24"/>
          <w:szCs w:val="24"/>
        </w:rPr>
      </w:pPr>
      <w:r w:rsidRPr="002C33BD">
        <w:rPr>
          <w:sz w:val="24"/>
          <w:szCs w:val="24"/>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2C33BD" w:rsidRPr="002C33BD" w:rsidRDefault="002C33BD" w:rsidP="002C33BD">
      <w:pPr>
        <w:keepNext/>
        <w:spacing w:after="60"/>
        <w:ind w:firstLine="709"/>
        <w:jc w:val="both"/>
        <w:outlineLvl w:val="0"/>
        <w:rPr>
          <w:b/>
          <w:bCs/>
          <w:kern w:val="32"/>
          <w:sz w:val="24"/>
          <w:szCs w:val="24"/>
          <w:lang w:val="x-none" w:eastAsia="x-none" w:bidi="ru-RU"/>
        </w:rPr>
      </w:pPr>
      <w:bookmarkStart w:id="19" w:name="_Toc444611860"/>
      <w:r w:rsidRPr="002C33BD">
        <w:rPr>
          <w:b/>
          <w:bCs/>
          <w:kern w:val="32"/>
          <w:sz w:val="24"/>
          <w:szCs w:val="24"/>
          <w:lang w:val="x-none" w:eastAsia="x-none" w:bidi="ru-RU"/>
        </w:rPr>
        <w:lastRenderedPageBreak/>
        <w:t>2.10 Оценка уровня негативного воздействия транспортной инфраструктуры на окружающую среду, безопасность и здоровье населения</w:t>
      </w:r>
      <w:bookmarkEnd w:id="19"/>
    </w:p>
    <w:p w:rsidR="002C33BD" w:rsidRPr="002C33BD" w:rsidRDefault="002C33BD" w:rsidP="002C33BD">
      <w:pPr>
        <w:ind w:firstLine="709"/>
        <w:jc w:val="both"/>
        <w:rPr>
          <w:sz w:val="24"/>
          <w:szCs w:val="24"/>
        </w:rPr>
      </w:pPr>
      <w:r w:rsidRPr="002C33BD">
        <w:rPr>
          <w:sz w:val="24"/>
          <w:szCs w:val="24"/>
        </w:rPr>
        <w:t xml:space="preserve">Количество автомобильного транспорта на территории Мамалаевского сельсовета  за период с 2013 по 2015 годы выросло . Предполагается дальнейший рост легкового транспорта. </w:t>
      </w:r>
    </w:p>
    <w:p w:rsidR="002C33BD" w:rsidRPr="002C33BD" w:rsidRDefault="002C33BD" w:rsidP="002C33BD">
      <w:pPr>
        <w:ind w:firstLine="709"/>
        <w:jc w:val="both"/>
        <w:rPr>
          <w:sz w:val="24"/>
          <w:szCs w:val="24"/>
        </w:rPr>
      </w:pPr>
      <w:r w:rsidRPr="002C33BD">
        <w:rPr>
          <w:sz w:val="24"/>
          <w:szCs w:val="24"/>
        </w:rPr>
        <w:t>Рассмотрим отдельные характерные факторы, неблагоприятно влияющие на здоровье.</w:t>
      </w:r>
    </w:p>
    <w:p w:rsidR="002C33BD" w:rsidRPr="002C33BD" w:rsidRDefault="002C33BD" w:rsidP="002C33BD">
      <w:pPr>
        <w:ind w:firstLine="709"/>
        <w:jc w:val="both"/>
        <w:rPr>
          <w:sz w:val="24"/>
          <w:szCs w:val="24"/>
        </w:rPr>
      </w:pPr>
      <w:r w:rsidRPr="002C33BD">
        <w:rPr>
          <w:i/>
          <w:sz w:val="24"/>
          <w:szCs w:val="24"/>
          <w:u w:val="single"/>
        </w:rPr>
        <w:t>Загрязнение атмосферы</w:t>
      </w:r>
      <w:r w:rsidRPr="002C33BD">
        <w:rPr>
          <w:sz w:val="24"/>
          <w:szCs w:val="24"/>
        </w:rPr>
        <w:t>. Выбросы в воздух дыма и газообразных загрязняющих веществ (диоксид азота (NO2), диоксид серы (SO2) и озон (О3)) приводят вредным проявлениям для здоровья, особенно к респираторным аллергическим заболеваниям.</w:t>
      </w:r>
    </w:p>
    <w:p w:rsidR="002C33BD" w:rsidRPr="002C33BD" w:rsidRDefault="002C33BD" w:rsidP="002C33BD">
      <w:pPr>
        <w:ind w:firstLine="709"/>
        <w:jc w:val="both"/>
        <w:rPr>
          <w:sz w:val="24"/>
          <w:szCs w:val="24"/>
        </w:rPr>
      </w:pPr>
      <w:r w:rsidRPr="002C33BD">
        <w:rPr>
          <w:i/>
          <w:sz w:val="24"/>
          <w:szCs w:val="24"/>
          <w:u w:val="single"/>
        </w:rPr>
        <w:t>Воздействие шума</w:t>
      </w:r>
      <w:r w:rsidRPr="002C33BD">
        <w:rPr>
          <w:sz w:val="24"/>
          <w:szCs w:val="24"/>
        </w:rPr>
        <w:t>. Автомобильный, железнодорожный и воздушный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rsidR="002C33BD" w:rsidRPr="002C33BD" w:rsidRDefault="002C33BD" w:rsidP="002C33BD">
      <w:pPr>
        <w:ind w:firstLine="709"/>
        <w:jc w:val="both"/>
        <w:rPr>
          <w:sz w:val="24"/>
          <w:szCs w:val="24"/>
        </w:rPr>
      </w:pPr>
      <w:r w:rsidRPr="002C33BD">
        <w:rPr>
          <w:i/>
          <w:sz w:val="24"/>
          <w:szCs w:val="24"/>
          <w:u w:val="single"/>
        </w:rPr>
        <w:t>Снижение двигательной активности</w:t>
      </w:r>
      <w:r w:rsidRPr="002C33BD">
        <w:rPr>
          <w:sz w:val="24"/>
          <w:szCs w:val="24"/>
        </w:rPr>
        <w:t>. 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2C33BD" w:rsidRPr="002C33BD" w:rsidRDefault="002C33BD" w:rsidP="002C33BD">
      <w:pPr>
        <w:ind w:firstLine="709"/>
        <w:jc w:val="both"/>
        <w:rPr>
          <w:sz w:val="24"/>
          <w:szCs w:val="24"/>
        </w:rPr>
      </w:pPr>
      <w:r w:rsidRPr="002C33BD">
        <w:rPr>
          <w:sz w:val="24"/>
          <w:szCs w:val="24"/>
        </w:rPr>
        <w:t xml:space="preserve">Учитывая сложившуюся планировочную структуру поселка и характер дорожно – 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 </w:t>
      </w:r>
    </w:p>
    <w:p w:rsidR="002C33BD" w:rsidRPr="002C33BD" w:rsidRDefault="002C33BD" w:rsidP="002C33BD">
      <w:pPr>
        <w:ind w:firstLine="709"/>
        <w:jc w:val="both"/>
        <w:rPr>
          <w:sz w:val="24"/>
          <w:szCs w:val="24"/>
        </w:rPr>
      </w:pPr>
      <w:r w:rsidRPr="002C33BD">
        <w:rPr>
          <w:sz w:val="24"/>
          <w:szCs w:val="24"/>
        </w:rPr>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rsidR="002C33BD" w:rsidRPr="002C33BD" w:rsidRDefault="002C33BD" w:rsidP="002C33BD">
      <w:pPr>
        <w:keepNext/>
        <w:spacing w:after="60"/>
        <w:ind w:firstLine="709"/>
        <w:jc w:val="both"/>
        <w:outlineLvl w:val="0"/>
        <w:rPr>
          <w:b/>
          <w:bCs/>
          <w:kern w:val="32"/>
          <w:sz w:val="24"/>
          <w:szCs w:val="24"/>
          <w:lang w:eastAsia="x-none" w:bidi="ru-RU"/>
        </w:rPr>
      </w:pPr>
      <w:bookmarkStart w:id="20" w:name="_Toc444611861"/>
      <w:r w:rsidRPr="002C33BD">
        <w:rPr>
          <w:b/>
          <w:bCs/>
          <w:kern w:val="32"/>
          <w:sz w:val="24"/>
          <w:szCs w:val="24"/>
          <w:lang w:val="x-none" w:eastAsia="x-none" w:bidi="ru-RU"/>
        </w:rPr>
        <w:t>2.11 Характеристика существующих условий и перспектив развития и размещения транспортной инфраструктуры поселения</w:t>
      </w:r>
      <w:bookmarkEnd w:id="20"/>
      <w:r w:rsidRPr="002C33BD">
        <w:rPr>
          <w:b/>
          <w:bCs/>
          <w:kern w:val="32"/>
          <w:sz w:val="24"/>
          <w:szCs w:val="24"/>
          <w:lang w:eastAsia="x-none" w:bidi="ru-RU"/>
        </w:rPr>
        <w:t xml:space="preserve"> </w:t>
      </w:r>
    </w:p>
    <w:p w:rsidR="002C33BD" w:rsidRPr="002C33BD" w:rsidRDefault="002C33BD" w:rsidP="002C33BD">
      <w:pPr>
        <w:ind w:firstLine="709"/>
        <w:jc w:val="both"/>
        <w:rPr>
          <w:spacing w:val="-4"/>
          <w:sz w:val="24"/>
          <w:szCs w:val="24"/>
        </w:rPr>
      </w:pPr>
      <w:r w:rsidRPr="002C33BD">
        <w:rPr>
          <w:spacing w:val="-4"/>
          <w:sz w:val="24"/>
          <w:szCs w:val="24"/>
        </w:rPr>
        <w:t xml:space="preserve">Анализ современного состояния улично – дорожной сети выявил недостаточное обеспечение улиц твердым покрытием, необходимость реконструкции значительного количества дорожного покрытия. Требуется строительство твердого покрытия для обеспечения  комфортной транспортной связи на территории всей территории администрации. На некоторых улицах предлагается реконструкция и улучшение грунтового покрытия. </w:t>
      </w:r>
    </w:p>
    <w:p w:rsidR="002C33BD" w:rsidRPr="002C33BD" w:rsidRDefault="002C33BD" w:rsidP="002C33BD">
      <w:pPr>
        <w:ind w:firstLine="709"/>
        <w:jc w:val="both"/>
        <w:rPr>
          <w:spacing w:val="-4"/>
          <w:sz w:val="24"/>
          <w:szCs w:val="24"/>
        </w:rPr>
      </w:pPr>
      <w:r w:rsidRPr="002C33BD">
        <w:rPr>
          <w:spacing w:val="-4"/>
          <w:sz w:val="24"/>
          <w:szCs w:val="24"/>
        </w:rPr>
        <w:t>Действующим генеральным планом  муниципального образования Мамалаевский сельсовет  предусмотрены мероприятия по развитию транспортной инфраструктуры, позволяющие создать законченную улично-дорожную сеть, реконструкция и приведение в соответствии с ГОСТом внутрипоселковые дороги всех населенных пунктов МО, строительство дороги к участку компостирования ТБО в районе с.Капитоновка.</w:t>
      </w:r>
    </w:p>
    <w:p w:rsidR="002C33BD" w:rsidRPr="002C33BD" w:rsidRDefault="002C33BD" w:rsidP="002C33BD">
      <w:pPr>
        <w:shd w:val="clear" w:color="auto" w:fill="FFFFFF"/>
        <w:ind w:firstLine="709"/>
        <w:jc w:val="both"/>
        <w:rPr>
          <w:spacing w:val="-4"/>
          <w:sz w:val="24"/>
          <w:szCs w:val="24"/>
        </w:rPr>
      </w:pPr>
      <w:r w:rsidRPr="002C33BD">
        <w:rPr>
          <w:spacing w:val="-4"/>
          <w:sz w:val="24"/>
          <w:szCs w:val="24"/>
        </w:rPr>
        <w:t>По состоянию на 01 января 2017 г., по ряду объективных причин, мероприятия в части развития улично – дорожной сети,  предусмотренные генеральным планом не реализованы.</w:t>
      </w:r>
    </w:p>
    <w:p w:rsidR="002C33BD" w:rsidRPr="002C33BD" w:rsidRDefault="002C33BD" w:rsidP="002C33BD">
      <w:pPr>
        <w:keepNext/>
        <w:spacing w:after="60"/>
        <w:ind w:firstLine="709"/>
        <w:jc w:val="both"/>
        <w:outlineLvl w:val="0"/>
        <w:rPr>
          <w:b/>
          <w:bCs/>
          <w:kern w:val="32"/>
          <w:sz w:val="24"/>
          <w:szCs w:val="24"/>
          <w:lang w:val="x-none" w:eastAsia="x-none" w:bidi="ru-RU"/>
        </w:rPr>
      </w:pPr>
      <w:bookmarkStart w:id="21" w:name="_Toc444611862"/>
      <w:r w:rsidRPr="002C33BD">
        <w:rPr>
          <w:b/>
          <w:bCs/>
          <w:kern w:val="32"/>
          <w:sz w:val="24"/>
          <w:szCs w:val="24"/>
          <w:lang w:val="x-none" w:eastAsia="x-none" w:bidi="ru-RU"/>
        </w:rPr>
        <w:t>2.12 Оценка нормативно-правовой базы, необходимой для функционирования и развития транспортной инфраструктуры поселения</w:t>
      </w:r>
      <w:bookmarkEnd w:id="21"/>
    </w:p>
    <w:p w:rsidR="002C33BD" w:rsidRPr="002C33BD" w:rsidRDefault="002C33BD" w:rsidP="002C33BD">
      <w:pPr>
        <w:ind w:firstLine="709"/>
        <w:jc w:val="both"/>
        <w:rPr>
          <w:rFonts w:eastAsia="Calibri"/>
          <w:sz w:val="24"/>
          <w:szCs w:val="24"/>
          <w:lang w:eastAsia="en-US"/>
        </w:rPr>
      </w:pPr>
      <w:r w:rsidRPr="002C33BD">
        <w:rPr>
          <w:rFonts w:eastAsia="Calibri"/>
          <w:sz w:val="24"/>
          <w:szCs w:val="24"/>
          <w:lang w:eastAsia="en-US"/>
        </w:rPr>
        <w:t>Основными документами, определяющими порядок функционирования и развития транспортной инфраструктуры, являются:</w:t>
      </w:r>
    </w:p>
    <w:p w:rsidR="002C33BD" w:rsidRPr="002C33BD" w:rsidRDefault="002C33BD" w:rsidP="002C33BD">
      <w:pPr>
        <w:numPr>
          <w:ilvl w:val="0"/>
          <w:numId w:val="9"/>
        </w:numPr>
        <w:ind w:firstLine="709"/>
        <w:contextualSpacing/>
        <w:jc w:val="both"/>
        <w:rPr>
          <w:rFonts w:eastAsia="Calibri"/>
          <w:sz w:val="24"/>
          <w:szCs w:val="24"/>
          <w:lang w:eastAsia="en-US"/>
        </w:rPr>
      </w:pPr>
      <w:r w:rsidRPr="002C33BD">
        <w:rPr>
          <w:rFonts w:eastAsia="Calibri"/>
          <w:sz w:val="24"/>
          <w:szCs w:val="24"/>
          <w:lang w:eastAsia="en-US"/>
        </w:rPr>
        <w:lastRenderedPageBreak/>
        <w:t>Градостроительный кодекс Российской Федерации от 29.12.2004 № 190-ФЗ (ред. от 30.12.2015) (с изм. и доп., вступ. в силу с 10.01.2016);</w:t>
      </w:r>
    </w:p>
    <w:p w:rsidR="002C33BD" w:rsidRPr="002C33BD" w:rsidRDefault="002C33BD" w:rsidP="002C33BD">
      <w:pPr>
        <w:numPr>
          <w:ilvl w:val="0"/>
          <w:numId w:val="9"/>
        </w:numPr>
        <w:ind w:firstLine="709"/>
        <w:contextualSpacing/>
        <w:jc w:val="both"/>
        <w:rPr>
          <w:rFonts w:eastAsia="Calibri"/>
          <w:sz w:val="24"/>
          <w:szCs w:val="24"/>
          <w:lang w:eastAsia="en-US"/>
        </w:rPr>
      </w:pPr>
      <w:r w:rsidRPr="002C33BD">
        <w:rPr>
          <w:rFonts w:eastAsia="Calibri"/>
          <w:sz w:val="24"/>
          <w:szCs w:val="24"/>
          <w:lang w:eastAsia="en-US"/>
        </w:rPr>
        <w:t>Воздушный кодекс Российской Федерации от 19.03.1997 № 60-ФЗ (ред. от 13.07.2015) (с изм. и доп., вступ. в силу с 24.07.2015);</w:t>
      </w:r>
    </w:p>
    <w:p w:rsidR="002C33BD" w:rsidRPr="002C33BD" w:rsidRDefault="002C33BD" w:rsidP="002C33BD">
      <w:pPr>
        <w:numPr>
          <w:ilvl w:val="0"/>
          <w:numId w:val="9"/>
        </w:numPr>
        <w:ind w:firstLine="709"/>
        <w:contextualSpacing/>
        <w:jc w:val="both"/>
        <w:rPr>
          <w:rFonts w:eastAsia="Calibri"/>
          <w:sz w:val="24"/>
          <w:szCs w:val="24"/>
          <w:lang w:eastAsia="en-US"/>
        </w:rPr>
      </w:pPr>
      <w:r w:rsidRPr="002C33BD">
        <w:rPr>
          <w:rFonts w:eastAsia="Calibri"/>
          <w:sz w:val="24"/>
          <w:szCs w:val="24"/>
          <w:lang w:eastAsia="en-US"/>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C33BD" w:rsidRPr="002C33BD" w:rsidRDefault="002C33BD" w:rsidP="002C33BD">
      <w:pPr>
        <w:numPr>
          <w:ilvl w:val="0"/>
          <w:numId w:val="9"/>
        </w:numPr>
        <w:ind w:firstLine="709"/>
        <w:contextualSpacing/>
        <w:jc w:val="both"/>
        <w:rPr>
          <w:rFonts w:eastAsia="Calibri"/>
          <w:sz w:val="24"/>
          <w:szCs w:val="24"/>
          <w:lang w:eastAsia="en-US"/>
        </w:rPr>
      </w:pPr>
      <w:r w:rsidRPr="002C33BD">
        <w:rPr>
          <w:rFonts w:eastAsia="Calibri"/>
          <w:sz w:val="24"/>
          <w:szCs w:val="24"/>
          <w:lang w:eastAsia="en-US"/>
        </w:rPr>
        <w:t>Федеральный закон от 10.12.1995 № 196-ФЗ (ред. от 28.11.2015) «О безопасности дорожного движения» (с изм. и доп., вступ. в силу с 15.01.2016);</w:t>
      </w:r>
    </w:p>
    <w:p w:rsidR="002C33BD" w:rsidRPr="002C33BD" w:rsidRDefault="002C33BD" w:rsidP="002C33BD">
      <w:pPr>
        <w:numPr>
          <w:ilvl w:val="0"/>
          <w:numId w:val="9"/>
        </w:numPr>
        <w:ind w:firstLine="709"/>
        <w:contextualSpacing/>
        <w:jc w:val="both"/>
        <w:rPr>
          <w:rFonts w:eastAsia="Calibri"/>
          <w:sz w:val="24"/>
          <w:szCs w:val="24"/>
          <w:lang w:eastAsia="en-US"/>
        </w:rPr>
      </w:pPr>
      <w:r w:rsidRPr="002C33BD">
        <w:rPr>
          <w:rFonts w:eastAsia="Calibri"/>
          <w:sz w:val="24"/>
          <w:szCs w:val="24"/>
          <w:lang w:eastAsia="en-US"/>
        </w:rPr>
        <w:t>Постановление Правительства РФ от 23.10.1993 № 1090 (ред. от 21.01.2016) «О Правилах дорожного движения»;</w:t>
      </w:r>
    </w:p>
    <w:p w:rsidR="002C33BD" w:rsidRPr="002C33BD" w:rsidRDefault="002C33BD" w:rsidP="002C33BD">
      <w:pPr>
        <w:numPr>
          <w:ilvl w:val="0"/>
          <w:numId w:val="9"/>
        </w:numPr>
        <w:ind w:firstLine="709"/>
        <w:contextualSpacing/>
        <w:jc w:val="both"/>
        <w:rPr>
          <w:rFonts w:eastAsia="Calibri"/>
          <w:sz w:val="24"/>
          <w:szCs w:val="24"/>
          <w:lang w:eastAsia="en-US"/>
        </w:rPr>
      </w:pPr>
      <w:r w:rsidRPr="002C33BD">
        <w:rPr>
          <w:rFonts w:eastAsia="Calibri"/>
          <w:sz w:val="24"/>
          <w:szCs w:val="24"/>
          <w:lang w:eastAsia="en-US"/>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2C33BD" w:rsidRPr="002C33BD" w:rsidRDefault="002C33BD" w:rsidP="002C33BD">
      <w:pPr>
        <w:numPr>
          <w:ilvl w:val="0"/>
          <w:numId w:val="9"/>
        </w:numPr>
        <w:ind w:firstLine="709"/>
        <w:contextualSpacing/>
        <w:jc w:val="both"/>
        <w:rPr>
          <w:rFonts w:eastAsia="Calibri"/>
          <w:sz w:val="24"/>
          <w:szCs w:val="24"/>
          <w:lang w:eastAsia="en-US"/>
        </w:rPr>
      </w:pPr>
      <w:r w:rsidRPr="002C33BD">
        <w:rPr>
          <w:rFonts w:eastAsia="Calibri"/>
          <w:sz w:val="24"/>
          <w:szCs w:val="24"/>
          <w:lang w:eastAsia="en-US"/>
        </w:rPr>
        <w:t>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p>
    <w:p w:rsidR="002C33BD" w:rsidRPr="002C33BD" w:rsidRDefault="002C33BD" w:rsidP="002C33BD">
      <w:pPr>
        <w:numPr>
          <w:ilvl w:val="0"/>
          <w:numId w:val="9"/>
        </w:numPr>
        <w:ind w:firstLine="709"/>
        <w:contextualSpacing/>
        <w:jc w:val="both"/>
        <w:rPr>
          <w:rFonts w:eastAsia="Calibri"/>
          <w:sz w:val="24"/>
          <w:szCs w:val="24"/>
          <w:lang w:eastAsia="en-US"/>
        </w:rPr>
      </w:pPr>
      <w:r w:rsidRPr="002C33BD">
        <w:rPr>
          <w:rFonts w:eastAsia="Calibri"/>
          <w:sz w:val="24"/>
          <w:szCs w:val="24"/>
          <w:lang w:eastAsia="en-US"/>
        </w:rPr>
        <w:t xml:space="preserve">Генеральный план </w:t>
      </w:r>
      <w:r w:rsidRPr="002C33BD">
        <w:rPr>
          <w:spacing w:val="-4"/>
          <w:sz w:val="24"/>
          <w:szCs w:val="24"/>
        </w:rPr>
        <w:t xml:space="preserve">муниципального образования Степановский сельсовет  </w:t>
      </w:r>
      <w:r w:rsidRPr="002C33BD">
        <w:rPr>
          <w:rFonts w:eastAsia="Calibri"/>
          <w:sz w:val="24"/>
          <w:szCs w:val="24"/>
          <w:lang w:eastAsia="en-US"/>
        </w:rPr>
        <w:t>Переволоцкого района Оренбургской области, Утвержден решением Совета депутатов МО Переволоцкий район  от 27.12.2013 г № 265.</w:t>
      </w:r>
    </w:p>
    <w:p w:rsidR="002C33BD" w:rsidRPr="002C33BD" w:rsidRDefault="002C33BD" w:rsidP="002C33BD">
      <w:pPr>
        <w:ind w:firstLine="709"/>
        <w:contextualSpacing/>
        <w:jc w:val="both"/>
        <w:rPr>
          <w:rFonts w:eastAsia="Calibri"/>
          <w:sz w:val="24"/>
          <w:szCs w:val="24"/>
          <w:lang w:eastAsia="en-US"/>
        </w:rPr>
      </w:pPr>
      <w:r w:rsidRPr="002C33BD">
        <w:rPr>
          <w:rFonts w:eastAsia="Calibri"/>
          <w:sz w:val="24"/>
          <w:szCs w:val="24"/>
          <w:lang w:eastAsia="en-US"/>
        </w:rPr>
        <w:t>Таким образом, следует отметить, что на федеральном и региональном уровне нормативно-правовая база необходимая для функционирования и развития транспортной инфраструктуры сформирована.</w:t>
      </w:r>
    </w:p>
    <w:p w:rsidR="002C33BD" w:rsidRPr="002C33BD" w:rsidRDefault="002C33BD" w:rsidP="002C33BD">
      <w:pPr>
        <w:ind w:firstLine="709"/>
        <w:contextualSpacing/>
        <w:jc w:val="both"/>
        <w:rPr>
          <w:rFonts w:eastAsia="Calibri"/>
          <w:sz w:val="24"/>
          <w:szCs w:val="24"/>
          <w:lang w:eastAsia="en-US"/>
        </w:rPr>
      </w:pPr>
      <w:r w:rsidRPr="002C33BD">
        <w:rPr>
          <w:rFonts w:eastAsia="Calibri"/>
          <w:sz w:val="24"/>
          <w:szCs w:val="24"/>
          <w:lang w:eastAsia="en-US"/>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поселка.</w:t>
      </w:r>
    </w:p>
    <w:p w:rsidR="002C33BD" w:rsidRPr="002C33BD" w:rsidRDefault="002C33BD" w:rsidP="002C33BD">
      <w:pPr>
        <w:ind w:firstLine="709"/>
        <w:jc w:val="both"/>
        <w:rPr>
          <w:rFonts w:eastAsia="Calibri"/>
          <w:sz w:val="24"/>
          <w:szCs w:val="24"/>
          <w:lang w:eastAsia="en-US"/>
        </w:rPr>
      </w:pPr>
      <w:r w:rsidRPr="002C33BD">
        <w:rPr>
          <w:rFonts w:eastAsia="Calibri"/>
          <w:sz w:val="24"/>
          <w:szCs w:val="24"/>
          <w:lang w:eastAsia="en-US"/>
        </w:rPr>
        <w:t>В соответствии с Федеральным законом «Об общих принципах местного самоуправления в Российской Федерации» №131-ФЗ от 6 октября 2003 года (в ред. от 15.02.2016 г.), а также п. 8 статьи 8 «Градостроительного кодекса Российской Федерации» №190-ФЗ от 29 декабря 2004 года (в ред. 30.12.2015 г.),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rsidR="002C33BD" w:rsidRPr="002C33BD" w:rsidRDefault="002C33BD" w:rsidP="002C33BD">
      <w:pPr>
        <w:ind w:firstLine="709"/>
        <w:jc w:val="both"/>
        <w:rPr>
          <w:rFonts w:eastAsia="Calibri"/>
          <w:sz w:val="24"/>
          <w:szCs w:val="24"/>
          <w:lang w:eastAsia="en-US"/>
        </w:rPr>
      </w:pPr>
      <w:r w:rsidRPr="002C33BD">
        <w:rPr>
          <w:rFonts w:eastAsia="Calibri"/>
          <w:sz w:val="24"/>
          <w:szCs w:val="24"/>
          <w:lang w:eastAsia="en-US"/>
        </w:rPr>
        <w:t xml:space="preserve">В соответствии с п. 27 статьи 1 «Градостроительного кодекса Российской Федерации» №190-ФЗ от 29 декабря 2004 года (в ред. 30.12.2015 г.) </w:t>
      </w:r>
      <w:r w:rsidRPr="002C33BD">
        <w:rPr>
          <w:rFonts w:eastAsia="Calibri"/>
          <w:sz w:val="24"/>
          <w:szCs w:val="24"/>
          <w:u w:val="single"/>
          <w:lang w:eastAsia="en-US"/>
        </w:rPr>
        <w:t>программы комплексного развития транспортной инфраструктуры поселения, городского округа</w:t>
      </w:r>
      <w:r w:rsidRPr="002C33BD">
        <w:rPr>
          <w:rFonts w:eastAsia="Calibri"/>
          <w:sz w:val="24"/>
          <w:szCs w:val="24"/>
          <w:lang w:eastAsia="en-US"/>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2C33BD" w:rsidRPr="002C33BD" w:rsidRDefault="002C33BD" w:rsidP="002C33BD">
      <w:pPr>
        <w:ind w:firstLine="709"/>
        <w:jc w:val="both"/>
        <w:rPr>
          <w:rFonts w:eastAsia="Calibri"/>
          <w:sz w:val="24"/>
          <w:szCs w:val="24"/>
          <w:lang w:eastAsia="en-US"/>
        </w:rPr>
      </w:pPr>
      <w:r w:rsidRPr="002C33BD">
        <w:rPr>
          <w:rFonts w:eastAsia="Calibri"/>
          <w:sz w:val="24"/>
          <w:szCs w:val="24"/>
          <w:lang w:eastAsia="en-US"/>
        </w:rPr>
        <w:t>Программы комплексного развития транспортной инфраструктуры сельского поселения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C33BD" w:rsidRPr="002C33BD" w:rsidRDefault="002C33BD" w:rsidP="002C33BD">
      <w:pPr>
        <w:shd w:val="clear" w:color="auto" w:fill="FFFFFF"/>
        <w:ind w:firstLine="709"/>
        <w:jc w:val="both"/>
        <w:rPr>
          <w:spacing w:val="-4"/>
          <w:sz w:val="24"/>
          <w:szCs w:val="24"/>
        </w:rPr>
      </w:pPr>
      <w:r w:rsidRPr="002C33BD">
        <w:rPr>
          <w:spacing w:val="-4"/>
          <w:sz w:val="24"/>
          <w:szCs w:val="24"/>
        </w:rPr>
        <w:lastRenderedPageBreak/>
        <w:t>Программа позволит обеспечить:</w:t>
      </w:r>
    </w:p>
    <w:p w:rsidR="002C33BD" w:rsidRPr="002C33BD" w:rsidRDefault="002C33BD" w:rsidP="002C33BD">
      <w:pPr>
        <w:shd w:val="clear" w:color="auto" w:fill="FFFFFF"/>
        <w:ind w:firstLine="709"/>
        <w:jc w:val="both"/>
        <w:rPr>
          <w:spacing w:val="-4"/>
          <w:sz w:val="24"/>
          <w:szCs w:val="24"/>
        </w:rPr>
      </w:pPr>
      <w:r w:rsidRPr="002C33BD">
        <w:rPr>
          <w:spacing w:val="-4"/>
          <w:sz w:val="24"/>
          <w:szCs w:val="24"/>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2C33BD" w:rsidRPr="002C33BD" w:rsidRDefault="002C33BD" w:rsidP="002C33BD">
      <w:pPr>
        <w:shd w:val="clear" w:color="auto" w:fill="FFFFFF"/>
        <w:ind w:firstLine="709"/>
        <w:jc w:val="both"/>
        <w:rPr>
          <w:spacing w:val="-4"/>
          <w:sz w:val="24"/>
          <w:szCs w:val="24"/>
        </w:rPr>
      </w:pPr>
      <w:r w:rsidRPr="002C33BD">
        <w:rPr>
          <w:spacing w:val="-4"/>
          <w:sz w:val="24"/>
          <w:szCs w:val="24"/>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2C33BD" w:rsidRPr="002C33BD" w:rsidRDefault="002C33BD" w:rsidP="002C33BD">
      <w:pPr>
        <w:shd w:val="clear" w:color="auto" w:fill="FFFFFF"/>
        <w:ind w:firstLine="709"/>
        <w:jc w:val="both"/>
        <w:rPr>
          <w:spacing w:val="-4"/>
          <w:sz w:val="24"/>
          <w:szCs w:val="24"/>
        </w:rPr>
      </w:pPr>
      <w:r w:rsidRPr="002C33BD">
        <w:rPr>
          <w:spacing w:val="-4"/>
          <w:sz w:val="24"/>
          <w:szCs w:val="24"/>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поселения;</w:t>
      </w:r>
    </w:p>
    <w:p w:rsidR="002C33BD" w:rsidRPr="002C33BD" w:rsidRDefault="002C33BD" w:rsidP="002C33BD">
      <w:pPr>
        <w:shd w:val="clear" w:color="auto" w:fill="FFFFFF"/>
        <w:ind w:firstLine="709"/>
        <w:jc w:val="both"/>
        <w:rPr>
          <w:spacing w:val="-4"/>
          <w:sz w:val="24"/>
          <w:szCs w:val="24"/>
        </w:rPr>
      </w:pPr>
      <w:r w:rsidRPr="002C33BD">
        <w:rPr>
          <w:spacing w:val="-4"/>
          <w:sz w:val="24"/>
          <w:szCs w:val="24"/>
        </w:rPr>
        <w:t>г) развитие транспортной инфраструктуры, сбалансированное с градостроительной деятельностью;</w:t>
      </w:r>
    </w:p>
    <w:p w:rsidR="002C33BD" w:rsidRPr="002C33BD" w:rsidRDefault="002C33BD" w:rsidP="002C33BD">
      <w:pPr>
        <w:shd w:val="clear" w:color="auto" w:fill="FFFFFF"/>
        <w:ind w:firstLine="709"/>
        <w:jc w:val="both"/>
        <w:rPr>
          <w:spacing w:val="-4"/>
          <w:sz w:val="24"/>
          <w:szCs w:val="24"/>
        </w:rPr>
      </w:pPr>
      <w:r w:rsidRPr="002C33BD">
        <w:rPr>
          <w:spacing w:val="-4"/>
          <w:sz w:val="24"/>
          <w:szCs w:val="24"/>
        </w:rPr>
        <w:t>д) условия для управления транспортным спросом;</w:t>
      </w:r>
    </w:p>
    <w:p w:rsidR="002C33BD" w:rsidRPr="002C33BD" w:rsidRDefault="002C33BD" w:rsidP="002C33BD">
      <w:pPr>
        <w:shd w:val="clear" w:color="auto" w:fill="FFFFFF"/>
        <w:ind w:firstLine="709"/>
        <w:jc w:val="both"/>
        <w:rPr>
          <w:spacing w:val="-4"/>
          <w:sz w:val="24"/>
          <w:szCs w:val="24"/>
        </w:rPr>
      </w:pPr>
      <w:r w:rsidRPr="002C33BD">
        <w:rPr>
          <w:spacing w:val="-4"/>
          <w:sz w:val="24"/>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2C33BD" w:rsidRPr="002C33BD" w:rsidRDefault="002C33BD" w:rsidP="002C33BD">
      <w:pPr>
        <w:shd w:val="clear" w:color="auto" w:fill="FFFFFF"/>
        <w:ind w:firstLine="709"/>
        <w:jc w:val="both"/>
        <w:rPr>
          <w:spacing w:val="-4"/>
          <w:sz w:val="24"/>
          <w:szCs w:val="24"/>
        </w:rPr>
      </w:pPr>
      <w:r w:rsidRPr="002C33BD">
        <w:rPr>
          <w:spacing w:val="-4"/>
          <w:sz w:val="24"/>
          <w:szCs w:val="24"/>
        </w:rPr>
        <w:t>з) условия для пешеходного и велосипедного передвижения населения;</w:t>
      </w:r>
    </w:p>
    <w:p w:rsidR="002C33BD" w:rsidRPr="002C33BD" w:rsidRDefault="002C33BD" w:rsidP="002C33BD">
      <w:pPr>
        <w:shd w:val="clear" w:color="auto" w:fill="FFFFFF"/>
        <w:ind w:firstLine="709"/>
        <w:jc w:val="both"/>
        <w:rPr>
          <w:spacing w:val="-4"/>
          <w:sz w:val="24"/>
          <w:szCs w:val="24"/>
        </w:rPr>
      </w:pPr>
      <w:r w:rsidRPr="002C33BD">
        <w:rPr>
          <w:spacing w:val="-4"/>
          <w:sz w:val="24"/>
          <w:szCs w:val="24"/>
        </w:rPr>
        <w:t>и) эффективность функционирования действующей транспортной инфраструктуры.</w:t>
      </w:r>
    </w:p>
    <w:p w:rsidR="002C33BD" w:rsidRPr="002C33BD" w:rsidRDefault="002C33BD" w:rsidP="002C33BD">
      <w:pPr>
        <w:keepNext/>
        <w:spacing w:after="60"/>
        <w:ind w:firstLine="709"/>
        <w:jc w:val="both"/>
        <w:outlineLvl w:val="0"/>
        <w:rPr>
          <w:b/>
          <w:bCs/>
          <w:kern w:val="32"/>
          <w:sz w:val="24"/>
          <w:szCs w:val="24"/>
          <w:lang w:eastAsia="x-none" w:bidi="ru-RU"/>
        </w:rPr>
      </w:pPr>
      <w:bookmarkStart w:id="22" w:name="_Toc444611863"/>
    </w:p>
    <w:p w:rsidR="002C33BD" w:rsidRPr="002C33BD" w:rsidRDefault="002C33BD" w:rsidP="002C33BD">
      <w:pPr>
        <w:keepNext/>
        <w:spacing w:after="60"/>
        <w:ind w:firstLine="709"/>
        <w:jc w:val="both"/>
        <w:outlineLvl w:val="0"/>
        <w:rPr>
          <w:b/>
          <w:bCs/>
          <w:kern w:val="32"/>
          <w:sz w:val="24"/>
          <w:szCs w:val="24"/>
          <w:lang w:val="x-none" w:eastAsia="x-none" w:bidi="ru-RU"/>
        </w:rPr>
      </w:pPr>
      <w:r w:rsidRPr="002C33BD">
        <w:rPr>
          <w:b/>
          <w:bCs/>
          <w:kern w:val="32"/>
          <w:sz w:val="24"/>
          <w:szCs w:val="24"/>
          <w:lang w:val="x-none" w:eastAsia="x-none" w:bidi="ru-RU"/>
        </w:rPr>
        <w:t>2.13 Оценка финансирования транспортной инфраструктуры</w:t>
      </w:r>
      <w:bookmarkEnd w:id="22"/>
    </w:p>
    <w:p w:rsidR="002C33BD" w:rsidRPr="002C33BD" w:rsidRDefault="002C33BD" w:rsidP="002C33BD">
      <w:pPr>
        <w:shd w:val="clear" w:color="auto" w:fill="FFFFFF"/>
        <w:ind w:firstLine="709"/>
        <w:jc w:val="both"/>
        <w:rPr>
          <w:spacing w:val="-4"/>
          <w:sz w:val="24"/>
          <w:szCs w:val="24"/>
        </w:rPr>
      </w:pPr>
      <w:r w:rsidRPr="002C33BD">
        <w:rPr>
          <w:spacing w:val="-4"/>
          <w:sz w:val="24"/>
          <w:szCs w:val="24"/>
        </w:rPr>
        <w:t>Финансирование работ по содержанию и ремонту улично – дорожной сети  муниципального образования Мамалаевский сельсовет,  осуществляется из бюджета муниципального образования Мамалаевский сельсовет. В таблице 2.13.1., представлены данные по объемам финансирования мероприятий по содержанию и ремонту улично – дорожной сети  муниципального образования Мамалаевский сельсовет.</w:t>
      </w:r>
    </w:p>
    <w:p w:rsidR="002C33BD" w:rsidRPr="002C33BD" w:rsidRDefault="002C33BD" w:rsidP="002C33BD">
      <w:pPr>
        <w:shd w:val="clear" w:color="auto" w:fill="FFFFFF"/>
        <w:ind w:firstLine="709"/>
        <w:jc w:val="both"/>
        <w:rPr>
          <w:spacing w:val="-4"/>
          <w:sz w:val="24"/>
          <w:szCs w:val="24"/>
        </w:rPr>
      </w:pPr>
      <w:r w:rsidRPr="002C33BD">
        <w:rPr>
          <w:spacing w:val="-4"/>
          <w:sz w:val="24"/>
          <w:szCs w:val="24"/>
        </w:rPr>
        <w:t>Таблица 2.13.1. Объем финансирования</w:t>
      </w:r>
    </w:p>
    <w:p w:rsidR="002C33BD" w:rsidRPr="002C33BD" w:rsidRDefault="002C33BD" w:rsidP="002C33BD">
      <w:pPr>
        <w:ind w:firstLine="709"/>
        <w:jc w:val="both"/>
        <w:rPr>
          <w:sz w:val="24"/>
          <w:szCs w:val="24"/>
        </w:rPr>
      </w:pPr>
    </w:p>
    <w:tbl>
      <w:tblPr>
        <w:tblW w:w="9209" w:type="dxa"/>
        <w:jc w:val="center"/>
        <w:tblLook w:val="04A0" w:firstRow="1" w:lastRow="0" w:firstColumn="1" w:lastColumn="0" w:noHBand="0" w:noVBand="1"/>
      </w:tblPr>
      <w:tblGrid>
        <w:gridCol w:w="960"/>
        <w:gridCol w:w="3571"/>
        <w:gridCol w:w="1134"/>
        <w:gridCol w:w="1134"/>
        <w:gridCol w:w="1134"/>
        <w:gridCol w:w="1276"/>
      </w:tblGrid>
      <w:tr w:rsidR="002C33BD" w:rsidRPr="002C33BD" w:rsidTr="00AB69E2">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C33BD" w:rsidRPr="002C33BD" w:rsidRDefault="002C33BD" w:rsidP="002C33BD">
            <w:pPr>
              <w:jc w:val="both"/>
              <w:rPr>
                <w:b/>
                <w:bCs/>
                <w:sz w:val="24"/>
                <w:szCs w:val="24"/>
              </w:rPr>
            </w:pPr>
            <w:r w:rsidRPr="002C33BD">
              <w:rPr>
                <w:b/>
                <w:bCs/>
                <w:sz w:val="24"/>
                <w:szCs w:val="24"/>
              </w:rPr>
              <w:t>№ п/п</w:t>
            </w:r>
          </w:p>
        </w:tc>
        <w:tc>
          <w:tcPr>
            <w:tcW w:w="35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C33BD" w:rsidRPr="002C33BD" w:rsidRDefault="002C33BD" w:rsidP="002C33BD">
            <w:pPr>
              <w:jc w:val="both"/>
              <w:rPr>
                <w:b/>
                <w:bCs/>
                <w:sz w:val="24"/>
                <w:szCs w:val="24"/>
              </w:rPr>
            </w:pPr>
            <w:r w:rsidRPr="002C33BD">
              <w:rPr>
                <w:b/>
                <w:bCs/>
                <w:sz w:val="24"/>
                <w:szCs w:val="24"/>
              </w:rPr>
              <w:t>Мероприятие</w:t>
            </w:r>
          </w:p>
        </w:tc>
        <w:tc>
          <w:tcPr>
            <w:tcW w:w="4678" w:type="dxa"/>
            <w:gridSpan w:val="4"/>
            <w:tcBorders>
              <w:top w:val="single" w:sz="4" w:space="0" w:color="auto"/>
              <w:left w:val="nil"/>
              <w:bottom w:val="single" w:sz="4" w:space="0" w:color="auto"/>
              <w:right w:val="single" w:sz="4" w:space="0" w:color="000000"/>
            </w:tcBorders>
            <w:shd w:val="clear" w:color="auto" w:fill="auto"/>
            <w:vAlign w:val="center"/>
          </w:tcPr>
          <w:p w:rsidR="002C33BD" w:rsidRPr="002C33BD" w:rsidRDefault="002C33BD" w:rsidP="002C33BD">
            <w:pPr>
              <w:jc w:val="both"/>
              <w:rPr>
                <w:b/>
                <w:bCs/>
                <w:sz w:val="24"/>
                <w:szCs w:val="24"/>
              </w:rPr>
            </w:pPr>
            <w:r w:rsidRPr="002C33BD">
              <w:rPr>
                <w:b/>
                <w:bCs/>
                <w:sz w:val="24"/>
                <w:szCs w:val="24"/>
              </w:rPr>
              <w:t>Объем финансирования тыс. руб.</w:t>
            </w:r>
          </w:p>
        </w:tc>
      </w:tr>
      <w:tr w:rsidR="002C33BD" w:rsidRPr="002C33BD" w:rsidTr="00AB69E2">
        <w:trPr>
          <w:trHeight w:val="435"/>
          <w:jc w:val="center"/>
        </w:trPr>
        <w:tc>
          <w:tcPr>
            <w:tcW w:w="960" w:type="dxa"/>
            <w:vMerge/>
            <w:tcBorders>
              <w:top w:val="single" w:sz="4" w:space="0" w:color="auto"/>
              <w:left w:val="single" w:sz="4" w:space="0" w:color="auto"/>
              <w:bottom w:val="single" w:sz="4" w:space="0" w:color="000000"/>
              <w:right w:val="single" w:sz="4" w:space="0" w:color="auto"/>
            </w:tcBorders>
            <w:vAlign w:val="center"/>
          </w:tcPr>
          <w:p w:rsidR="002C33BD" w:rsidRPr="002C33BD" w:rsidRDefault="002C33BD" w:rsidP="002C33BD">
            <w:pPr>
              <w:jc w:val="both"/>
              <w:rPr>
                <w:bCs/>
                <w:sz w:val="24"/>
                <w:szCs w:val="24"/>
              </w:rPr>
            </w:pPr>
          </w:p>
        </w:tc>
        <w:tc>
          <w:tcPr>
            <w:tcW w:w="3571" w:type="dxa"/>
            <w:vMerge/>
            <w:tcBorders>
              <w:top w:val="single" w:sz="4" w:space="0" w:color="auto"/>
              <w:left w:val="single" w:sz="4" w:space="0" w:color="auto"/>
              <w:bottom w:val="single" w:sz="4" w:space="0" w:color="000000"/>
              <w:right w:val="single" w:sz="4" w:space="0" w:color="auto"/>
            </w:tcBorders>
            <w:vAlign w:val="center"/>
          </w:tcPr>
          <w:p w:rsidR="002C33BD" w:rsidRPr="002C33BD" w:rsidRDefault="002C33BD" w:rsidP="002C33BD">
            <w:pPr>
              <w:jc w:val="both"/>
              <w:rPr>
                <w:bCs/>
                <w:sz w:val="24"/>
                <w:szCs w:val="24"/>
              </w:rPr>
            </w:pPr>
          </w:p>
        </w:tc>
        <w:tc>
          <w:tcPr>
            <w:tcW w:w="1134" w:type="dxa"/>
            <w:tcBorders>
              <w:top w:val="nil"/>
              <w:left w:val="nil"/>
              <w:bottom w:val="single" w:sz="4" w:space="0" w:color="auto"/>
              <w:right w:val="single" w:sz="4" w:space="0" w:color="auto"/>
            </w:tcBorders>
            <w:shd w:val="clear" w:color="auto" w:fill="auto"/>
            <w:vAlign w:val="center"/>
          </w:tcPr>
          <w:p w:rsidR="002C33BD" w:rsidRPr="002C33BD" w:rsidRDefault="002C33BD" w:rsidP="002C33BD">
            <w:pPr>
              <w:jc w:val="both"/>
              <w:rPr>
                <w:bCs/>
                <w:sz w:val="24"/>
                <w:szCs w:val="24"/>
              </w:rPr>
            </w:pPr>
            <w:r w:rsidRPr="002C33BD">
              <w:rPr>
                <w:bCs/>
                <w:sz w:val="24"/>
                <w:szCs w:val="24"/>
              </w:rPr>
              <w:t>2014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33BD" w:rsidRPr="002C33BD" w:rsidRDefault="002C33BD" w:rsidP="002C33BD">
            <w:pPr>
              <w:jc w:val="both"/>
              <w:rPr>
                <w:bCs/>
                <w:sz w:val="24"/>
                <w:szCs w:val="24"/>
              </w:rPr>
            </w:pPr>
            <w:r w:rsidRPr="002C33BD">
              <w:rPr>
                <w:bCs/>
                <w:sz w:val="24"/>
                <w:szCs w:val="24"/>
              </w:rPr>
              <w:t>2015</w:t>
            </w:r>
          </w:p>
        </w:tc>
        <w:tc>
          <w:tcPr>
            <w:tcW w:w="1134" w:type="dxa"/>
            <w:tcBorders>
              <w:top w:val="nil"/>
              <w:left w:val="nil"/>
              <w:bottom w:val="single" w:sz="4" w:space="0" w:color="auto"/>
              <w:right w:val="single" w:sz="4" w:space="0" w:color="auto"/>
            </w:tcBorders>
            <w:shd w:val="clear" w:color="auto" w:fill="auto"/>
            <w:vAlign w:val="center"/>
          </w:tcPr>
          <w:p w:rsidR="002C33BD" w:rsidRPr="002C33BD" w:rsidRDefault="002C33BD" w:rsidP="002C33BD">
            <w:pPr>
              <w:jc w:val="both"/>
              <w:rPr>
                <w:bCs/>
                <w:sz w:val="24"/>
                <w:szCs w:val="24"/>
              </w:rPr>
            </w:pPr>
            <w:r w:rsidRPr="002C33BD">
              <w:rPr>
                <w:bCs/>
                <w:sz w:val="24"/>
                <w:szCs w:val="24"/>
              </w:rPr>
              <w:t>2016</w:t>
            </w:r>
          </w:p>
        </w:tc>
        <w:tc>
          <w:tcPr>
            <w:tcW w:w="1276" w:type="dxa"/>
            <w:tcBorders>
              <w:top w:val="nil"/>
              <w:left w:val="nil"/>
              <w:bottom w:val="single" w:sz="4" w:space="0" w:color="auto"/>
              <w:right w:val="single" w:sz="4" w:space="0" w:color="auto"/>
            </w:tcBorders>
            <w:shd w:val="clear" w:color="auto" w:fill="auto"/>
            <w:vAlign w:val="center"/>
          </w:tcPr>
          <w:p w:rsidR="002C33BD" w:rsidRPr="002C33BD" w:rsidRDefault="002C33BD" w:rsidP="002C33BD">
            <w:pPr>
              <w:jc w:val="both"/>
              <w:rPr>
                <w:bCs/>
                <w:sz w:val="24"/>
                <w:szCs w:val="24"/>
              </w:rPr>
            </w:pPr>
            <w:r w:rsidRPr="002C33BD">
              <w:rPr>
                <w:bCs/>
                <w:sz w:val="24"/>
                <w:szCs w:val="24"/>
              </w:rPr>
              <w:t xml:space="preserve">2017 (план) </w:t>
            </w:r>
          </w:p>
        </w:tc>
      </w:tr>
      <w:tr w:rsidR="002C33BD" w:rsidRPr="002C33BD" w:rsidTr="00AB69E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2C33BD" w:rsidRPr="002C33BD" w:rsidRDefault="002C33BD" w:rsidP="002C33BD">
            <w:pPr>
              <w:jc w:val="both"/>
              <w:rPr>
                <w:bCs/>
                <w:sz w:val="24"/>
                <w:szCs w:val="24"/>
              </w:rPr>
            </w:pPr>
            <w:r w:rsidRPr="002C33BD">
              <w:rPr>
                <w:bCs/>
                <w:sz w:val="24"/>
                <w:szCs w:val="24"/>
              </w:rPr>
              <w:t>1.</w:t>
            </w:r>
          </w:p>
        </w:tc>
        <w:tc>
          <w:tcPr>
            <w:tcW w:w="3571" w:type="dxa"/>
            <w:tcBorders>
              <w:top w:val="nil"/>
              <w:left w:val="nil"/>
              <w:bottom w:val="single" w:sz="4" w:space="0" w:color="auto"/>
              <w:right w:val="single" w:sz="4" w:space="0" w:color="auto"/>
            </w:tcBorders>
            <w:shd w:val="clear" w:color="auto" w:fill="auto"/>
            <w:vAlign w:val="center"/>
          </w:tcPr>
          <w:p w:rsidR="002C33BD" w:rsidRPr="002C33BD" w:rsidRDefault="002C33BD" w:rsidP="002C33BD">
            <w:pPr>
              <w:jc w:val="both"/>
              <w:rPr>
                <w:bCs/>
                <w:sz w:val="24"/>
                <w:szCs w:val="24"/>
              </w:rPr>
            </w:pPr>
            <w:r w:rsidRPr="002C33BD">
              <w:rPr>
                <w:bCs/>
                <w:sz w:val="24"/>
                <w:szCs w:val="24"/>
              </w:rPr>
              <w:t>Ремонт дорог</w:t>
            </w:r>
          </w:p>
        </w:tc>
        <w:tc>
          <w:tcPr>
            <w:tcW w:w="1134" w:type="dxa"/>
            <w:tcBorders>
              <w:top w:val="nil"/>
              <w:left w:val="nil"/>
              <w:bottom w:val="single" w:sz="4" w:space="0" w:color="auto"/>
              <w:right w:val="single" w:sz="4" w:space="0" w:color="auto"/>
            </w:tcBorders>
            <w:shd w:val="clear" w:color="auto" w:fill="auto"/>
            <w:vAlign w:val="center"/>
          </w:tcPr>
          <w:p w:rsidR="002C33BD" w:rsidRPr="002C33BD" w:rsidRDefault="002C33BD" w:rsidP="002C33BD">
            <w:pPr>
              <w:jc w:val="both"/>
              <w:rPr>
                <w:bCs/>
                <w:sz w:val="24"/>
                <w:szCs w:val="24"/>
              </w:rPr>
            </w:pPr>
            <w:r w:rsidRPr="002C33BD">
              <w:rPr>
                <w:bCs/>
                <w:sz w:val="24"/>
                <w:szCs w:val="24"/>
              </w:rPr>
              <w:t>362,0</w:t>
            </w:r>
          </w:p>
        </w:tc>
        <w:tc>
          <w:tcPr>
            <w:tcW w:w="1134" w:type="dxa"/>
            <w:tcBorders>
              <w:top w:val="nil"/>
              <w:left w:val="single" w:sz="4" w:space="0" w:color="auto"/>
              <w:bottom w:val="single" w:sz="4" w:space="0" w:color="auto"/>
              <w:right w:val="single" w:sz="4" w:space="0" w:color="auto"/>
            </w:tcBorders>
            <w:shd w:val="clear" w:color="auto" w:fill="auto"/>
            <w:vAlign w:val="center"/>
          </w:tcPr>
          <w:p w:rsidR="002C33BD" w:rsidRPr="002C33BD" w:rsidRDefault="002C33BD" w:rsidP="002C33BD">
            <w:pPr>
              <w:jc w:val="both"/>
              <w:rPr>
                <w:bCs/>
                <w:sz w:val="24"/>
                <w:szCs w:val="24"/>
              </w:rPr>
            </w:pPr>
            <w:r w:rsidRPr="002C33BD">
              <w:rPr>
                <w:bCs/>
                <w:sz w:val="24"/>
                <w:szCs w:val="24"/>
              </w:rPr>
              <w:t>588,7</w:t>
            </w:r>
          </w:p>
        </w:tc>
        <w:tc>
          <w:tcPr>
            <w:tcW w:w="1134" w:type="dxa"/>
            <w:tcBorders>
              <w:top w:val="nil"/>
              <w:left w:val="nil"/>
              <w:bottom w:val="single" w:sz="4" w:space="0" w:color="auto"/>
              <w:right w:val="single" w:sz="4" w:space="0" w:color="auto"/>
            </w:tcBorders>
            <w:shd w:val="clear" w:color="auto" w:fill="auto"/>
            <w:vAlign w:val="center"/>
          </w:tcPr>
          <w:p w:rsidR="002C33BD" w:rsidRPr="002C33BD" w:rsidRDefault="002C33BD" w:rsidP="002C33BD">
            <w:pPr>
              <w:jc w:val="both"/>
              <w:rPr>
                <w:bCs/>
                <w:sz w:val="24"/>
                <w:szCs w:val="24"/>
              </w:rPr>
            </w:pPr>
            <w:r w:rsidRPr="002C33BD">
              <w:rPr>
                <w:bCs/>
                <w:sz w:val="24"/>
                <w:szCs w:val="24"/>
              </w:rPr>
              <w:t>518,7</w:t>
            </w:r>
          </w:p>
        </w:tc>
        <w:tc>
          <w:tcPr>
            <w:tcW w:w="1276" w:type="dxa"/>
            <w:tcBorders>
              <w:top w:val="nil"/>
              <w:left w:val="nil"/>
              <w:bottom w:val="single" w:sz="4" w:space="0" w:color="auto"/>
              <w:right w:val="single" w:sz="4" w:space="0" w:color="auto"/>
            </w:tcBorders>
            <w:shd w:val="clear" w:color="auto" w:fill="auto"/>
            <w:vAlign w:val="center"/>
          </w:tcPr>
          <w:p w:rsidR="002C33BD" w:rsidRPr="002C33BD" w:rsidRDefault="002C33BD" w:rsidP="002C33BD">
            <w:pPr>
              <w:jc w:val="both"/>
              <w:rPr>
                <w:bCs/>
                <w:sz w:val="24"/>
                <w:szCs w:val="24"/>
              </w:rPr>
            </w:pPr>
            <w:r w:rsidRPr="002C33BD">
              <w:rPr>
                <w:bCs/>
                <w:sz w:val="24"/>
                <w:szCs w:val="24"/>
              </w:rPr>
              <w:t xml:space="preserve"> 331,0</w:t>
            </w:r>
          </w:p>
        </w:tc>
      </w:tr>
      <w:tr w:rsidR="002C33BD" w:rsidRPr="002C33BD" w:rsidTr="00AB69E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2C33BD" w:rsidRPr="002C33BD" w:rsidRDefault="002C33BD" w:rsidP="002C33BD">
            <w:pPr>
              <w:jc w:val="both"/>
              <w:rPr>
                <w:bCs/>
                <w:sz w:val="24"/>
                <w:szCs w:val="24"/>
              </w:rPr>
            </w:pPr>
            <w:r w:rsidRPr="002C33BD">
              <w:rPr>
                <w:bCs/>
                <w:sz w:val="24"/>
                <w:szCs w:val="24"/>
              </w:rPr>
              <w:t>1.2.</w:t>
            </w:r>
          </w:p>
        </w:tc>
        <w:tc>
          <w:tcPr>
            <w:tcW w:w="3571" w:type="dxa"/>
            <w:tcBorders>
              <w:top w:val="nil"/>
              <w:left w:val="nil"/>
              <w:bottom w:val="single" w:sz="4" w:space="0" w:color="auto"/>
              <w:right w:val="single" w:sz="4" w:space="0" w:color="auto"/>
            </w:tcBorders>
            <w:shd w:val="clear" w:color="auto" w:fill="auto"/>
            <w:vAlign w:val="center"/>
          </w:tcPr>
          <w:p w:rsidR="002C33BD" w:rsidRPr="002C33BD" w:rsidRDefault="002C33BD" w:rsidP="002C33BD">
            <w:pPr>
              <w:jc w:val="both"/>
              <w:rPr>
                <w:sz w:val="24"/>
                <w:szCs w:val="24"/>
              </w:rPr>
            </w:pPr>
            <w:r w:rsidRPr="002C33BD">
              <w:rPr>
                <w:sz w:val="24"/>
                <w:szCs w:val="24"/>
              </w:rPr>
              <w:t>в т. ч. Бюджет поселения</w:t>
            </w:r>
          </w:p>
        </w:tc>
        <w:tc>
          <w:tcPr>
            <w:tcW w:w="1134" w:type="dxa"/>
            <w:tcBorders>
              <w:top w:val="nil"/>
              <w:left w:val="nil"/>
              <w:bottom w:val="single" w:sz="4" w:space="0" w:color="auto"/>
              <w:right w:val="single" w:sz="4" w:space="0" w:color="auto"/>
            </w:tcBorders>
            <w:shd w:val="clear" w:color="auto" w:fill="auto"/>
            <w:vAlign w:val="center"/>
          </w:tcPr>
          <w:p w:rsidR="002C33BD" w:rsidRPr="002C33BD" w:rsidRDefault="002C33BD" w:rsidP="002C33BD">
            <w:pPr>
              <w:jc w:val="both"/>
              <w:rPr>
                <w:sz w:val="24"/>
                <w:szCs w:val="24"/>
              </w:rPr>
            </w:pPr>
            <w:r w:rsidRPr="002C33BD">
              <w:rPr>
                <w:sz w:val="24"/>
                <w:szCs w:val="24"/>
              </w:rPr>
              <w:t>362,0</w:t>
            </w:r>
          </w:p>
        </w:tc>
        <w:tc>
          <w:tcPr>
            <w:tcW w:w="1134" w:type="dxa"/>
            <w:tcBorders>
              <w:top w:val="nil"/>
              <w:left w:val="single" w:sz="4" w:space="0" w:color="auto"/>
              <w:bottom w:val="single" w:sz="4" w:space="0" w:color="auto"/>
              <w:right w:val="single" w:sz="4" w:space="0" w:color="auto"/>
            </w:tcBorders>
            <w:shd w:val="clear" w:color="auto" w:fill="auto"/>
            <w:vAlign w:val="center"/>
          </w:tcPr>
          <w:p w:rsidR="002C33BD" w:rsidRPr="002C33BD" w:rsidRDefault="002C33BD" w:rsidP="002C33BD">
            <w:pPr>
              <w:jc w:val="both"/>
              <w:rPr>
                <w:sz w:val="24"/>
                <w:szCs w:val="24"/>
              </w:rPr>
            </w:pPr>
            <w:r w:rsidRPr="002C33BD">
              <w:rPr>
                <w:sz w:val="24"/>
                <w:szCs w:val="24"/>
              </w:rPr>
              <w:t>588,7</w:t>
            </w:r>
          </w:p>
        </w:tc>
        <w:tc>
          <w:tcPr>
            <w:tcW w:w="1134" w:type="dxa"/>
            <w:tcBorders>
              <w:top w:val="nil"/>
              <w:left w:val="nil"/>
              <w:bottom w:val="single" w:sz="4" w:space="0" w:color="auto"/>
              <w:right w:val="single" w:sz="4" w:space="0" w:color="auto"/>
            </w:tcBorders>
            <w:shd w:val="clear" w:color="auto" w:fill="auto"/>
            <w:vAlign w:val="center"/>
          </w:tcPr>
          <w:p w:rsidR="002C33BD" w:rsidRPr="002C33BD" w:rsidRDefault="002C33BD" w:rsidP="002C33BD">
            <w:pPr>
              <w:jc w:val="both"/>
              <w:rPr>
                <w:sz w:val="24"/>
                <w:szCs w:val="24"/>
              </w:rPr>
            </w:pPr>
            <w:r w:rsidRPr="002C33BD">
              <w:rPr>
                <w:sz w:val="24"/>
                <w:szCs w:val="24"/>
              </w:rPr>
              <w:t>518,7</w:t>
            </w:r>
          </w:p>
        </w:tc>
        <w:tc>
          <w:tcPr>
            <w:tcW w:w="1276" w:type="dxa"/>
            <w:tcBorders>
              <w:top w:val="nil"/>
              <w:left w:val="nil"/>
              <w:bottom w:val="single" w:sz="4" w:space="0" w:color="auto"/>
              <w:right w:val="single" w:sz="4" w:space="0" w:color="auto"/>
            </w:tcBorders>
            <w:shd w:val="clear" w:color="auto" w:fill="auto"/>
            <w:vAlign w:val="center"/>
          </w:tcPr>
          <w:p w:rsidR="002C33BD" w:rsidRPr="002C33BD" w:rsidRDefault="002C33BD" w:rsidP="002C33BD">
            <w:pPr>
              <w:jc w:val="both"/>
              <w:rPr>
                <w:sz w:val="24"/>
                <w:szCs w:val="24"/>
              </w:rPr>
            </w:pPr>
            <w:r w:rsidRPr="002C33BD">
              <w:rPr>
                <w:sz w:val="24"/>
                <w:szCs w:val="24"/>
              </w:rPr>
              <w:t>331,0</w:t>
            </w:r>
          </w:p>
        </w:tc>
      </w:tr>
    </w:tbl>
    <w:p w:rsidR="002C33BD" w:rsidRPr="002C33BD" w:rsidRDefault="002C33BD" w:rsidP="002C33BD">
      <w:pPr>
        <w:ind w:firstLine="709"/>
        <w:jc w:val="both"/>
        <w:rPr>
          <w:sz w:val="24"/>
          <w:szCs w:val="24"/>
        </w:rPr>
      </w:pPr>
    </w:p>
    <w:p w:rsidR="002C33BD" w:rsidRPr="002C33BD" w:rsidRDefault="002C33BD" w:rsidP="002C33BD">
      <w:pPr>
        <w:shd w:val="clear" w:color="auto" w:fill="FFFFFF"/>
        <w:ind w:firstLine="709"/>
        <w:jc w:val="both"/>
        <w:rPr>
          <w:spacing w:val="-4"/>
          <w:sz w:val="24"/>
          <w:szCs w:val="24"/>
        </w:rPr>
      </w:pPr>
      <w:r w:rsidRPr="002C33BD">
        <w:rPr>
          <w:spacing w:val="-4"/>
          <w:sz w:val="24"/>
          <w:szCs w:val="24"/>
        </w:rPr>
        <w:t>Содержание и ремонт муниципальных дорог осуществляется по договорам, капитальный ремонт дорог выполняется в плановом порядке на основании заключенных договоров.</w:t>
      </w:r>
    </w:p>
    <w:p w:rsidR="002C33BD" w:rsidRPr="002C33BD" w:rsidRDefault="002C33BD" w:rsidP="002C33BD">
      <w:pPr>
        <w:ind w:firstLine="709"/>
        <w:jc w:val="both"/>
        <w:rPr>
          <w:sz w:val="24"/>
          <w:szCs w:val="24"/>
        </w:rPr>
      </w:pPr>
    </w:p>
    <w:p w:rsidR="002C33BD" w:rsidRPr="002C33BD" w:rsidRDefault="002C33BD" w:rsidP="002C33BD">
      <w:pPr>
        <w:keepNext/>
        <w:spacing w:after="60"/>
        <w:ind w:firstLine="709"/>
        <w:jc w:val="both"/>
        <w:outlineLvl w:val="0"/>
        <w:rPr>
          <w:b/>
          <w:bCs/>
          <w:kern w:val="32"/>
          <w:sz w:val="24"/>
          <w:szCs w:val="24"/>
          <w:lang w:val="x-none" w:eastAsia="x-none" w:bidi="ru-RU"/>
        </w:rPr>
      </w:pPr>
      <w:bookmarkStart w:id="23" w:name="_Toc444611864"/>
      <w:r w:rsidRPr="002C33BD">
        <w:rPr>
          <w:b/>
          <w:bCs/>
          <w:kern w:val="32"/>
          <w:sz w:val="24"/>
          <w:szCs w:val="24"/>
          <w:lang w:val="x-none" w:eastAsia="x-none" w:bidi="ru-RU"/>
        </w:rPr>
        <w:t>3. Прогноз транспортного спроса, изменения объемов и характера передвижения населения и перевозок грузов на территории поселения</w:t>
      </w:r>
      <w:bookmarkEnd w:id="23"/>
    </w:p>
    <w:p w:rsidR="002C33BD" w:rsidRPr="002C33BD" w:rsidRDefault="002C33BD" w:rsidP="002C33BD">
      <w:pPr>
        <w:keepNext/>
        <w:spacing w:after="60"/>
        <w:ind w:firstLine="709"/>
        <w:jc w:val="both"/>
        <w:outlineLvl w:val="0"/>
        <w:rPr>
          <w:b/>
          <w:bCs/>
          <w:kern w:val="32"/>
          <w:sz w:val="24"/>
          <w:szCs w:val="24"/>
          <w:lang w:val="x-none" w:eastAsia="x-none" w:bidi="ru-RU"/>
        </w:rPr>
      </w:pPr>
      <w:bookmarkStart w:id="24" w:name="_Toc444611865"/>
      <w:r w:rsidRPr="002C33BD">
        <w:rPr>
          <w:b/>
          <w:bCs/>
          <w:kern w:val="32"/>
          <w:sz w:val="24"/>
          <w:szCs w:val="24"/>
          <w:lang w:val="x-none" w:eastAsia="x-none" w:bidi="ru-RU"/>
        </w:rPr>
        <w:t>3.1 Прогноз социально-экономического и градостроительного развития поселения</w:t>
      </w:r>
      <w:bookmarkEnd w:id="24"/>
    </w:p>
    <w:p w:rsidR="002C33BD" w:rsidRPr="002C33BD" w:rsidRDefault="002C33BD" w:rsidP="002C33BD">
      <w:pPr>
        <w:tabs>
          <w:tab w:val="left" w:pos="284"/>
          <w:tab w:val="left" w:pos="567"/>
        </w:tabs>
        <w:autoSpaceDE w:val="0"/>
        <w:autoSpaceDN w:val="0"/>
        <w:adjustRightInd w:val="0"/>
        <w:ind w:firstLine="709"/>
        <w:jc w:val="both"/>
        <w:rPr>
          <w:rFonts w:eastAsia="Calibri"/>
          <w:bCs/>
          <w:sz w:val="24"/>
          <w:szCs w:val="24"/>
          <w:highlight w:val="white"/>
          <w:lang w:eastAsia="en-US"/>
        </w:rPr>
      </w:pPr>
      <w:r w:rsidRPr="002C33BD">
        <w:rPr>
          <w:rFonts w:eastAsia="Calibri"/>
          <w:bCs/>
          <w:sz w:val="24"/>
          <w:szCs w:val="24"/>
          <w:highlight w:val="white"/>
          <w:lang w:eastAsia="en-US"/>
        </w:rPr>
        <w:t xml:space="preserve">3.1.1. Прогноз изменения численности населения </w:t>
      </w:r>
      <w:r w:rsidRPr="002C33BD">
        <w:rPr>
          <w:spacing w:val="-4"/>
          <w:sz w:val="24"/>
          <w:szCs w:val="24"/>
        </w:rPr>
        <w:t>муниципального образования Мамалаевский сельсовет.</w:t>
      </w:r>
    </w:p>
    <w:p w:rsidR="002C33BD" w:rsidRPr="002C33BD" w:rsidRDefault="002C33BD" w:rsidP="002C33BD">
      <w:pPr>
        <w:autoSpaceDE w:val="0"/>
        <w:autoSpaceDN w:val="0"/>
        <w:adjustRightInd w:val="0"/>
        <w:ind w:firstLine="709"/>
        <w:jc w:val="both"/>
        <w:rPr>
          <w:rFonts w:eastAsia="Calibri"/>
          <w:sz w:val="24"/>
          <w:szCs w:val="24"/>
          <w:highlight w:val="white"/>
          <w:lang w:eastAsia="en-US"/>
        </w:rPr>
      </w:pPr>
      <w:r w:rsidRPr="002C33BD">
        <w:rPr>
          <w:rFonts w:eastAsia="Calibri"/>
          <w:sz w:val="24"/>
          <w:szCs w:val="24"/>
          <w:highlight w:val="white"/>
          <w:lang w:eastAsia="en-US"/>
        </w:rPr>
        <w:t xml:space="preserve">В существующем генеральном плане </w:t>
      </w:r>
      <w:r w:rsidRPr="002C33BD">
        <w:rPr>
          <w:spacing w:val="-4"/>
          <w:sz w:val="24"/>
          <w:szCs w:val="24"/>
        </w:rPr>
        <w:t xml:space="preserve">муниципального образования Мамалаевский сельсовет </w:t>
      </w:r>
      <w:r w:rsidRPr="002C33BD">
        <w:rPr>
          <w:rFonts w:eastAsia="Calibri"/>
          <w:sz w:val="24"/>
          <w:szCs w:val="24"/>
          <w:highlight w:val="white"/>
          <w:lang w:eastAsia="en-US"/>
        </w:rPr>
        <w:t xml:space="preserve">предлагается следующее проектное решение по демографической ситуации в </w:t>
      </w:r>
      <w:r w:rsidRPr="002C33BD">
        <w:rPr>
          <w:spacing w:val="-4"/>
          <w:sz w:val="24"/>
          <w:szCs w:val="24"/>
        </w:rPr>
        <w:t>муниципального образовании Мамалаевский сельсовет</w:t>
      </w:r>
      <w:r w:rsidRPr="002C33BD">
        <w:rPr>
          <w:rFonts w:eastAsia="Calibri"/>
          <w:sz w:val="24"/>
          <w:szCs w:val="24"/>
          <w:highlight w:val="white"/>
          <w:lang w:eastAsia="en-US"/>
        </w:rPr>
        <w:t>: численность населения на расчетный период по генеральному плану (2034 г.) составит 1151 человек,</w:t>
      </w:r>
    </w:p>
    <w:p w:rsidR="002C33BD" w:rsidRPr="002C33BD" w:rsidRDefault="002C33BD" w:rsidP="002C33BD">
      <w:pPr>
        <w:autoSpaceDE w:val="0"/>
        <w:autoSpaceDN w:val="0"/>
        <w:adjustRightInd w:val="0"/>
        <w:ind w:firstLine="709"/>
        <w:jc w:val="both"/>
        <w:rPr>
          <w:rFonts w:eastAsia="Calibri"/>
          <w:sz w:val="24"/>
          <w:szCs w:val="24"/>
          <w:highlight w:val="white"/>
          <w:lang w:eastAsia="en-US"/>
        </w:rPr>
      </w:pPr>
      <w:r w:rsidRPr="002C33BD">
        <w:rPr>
          <w:rFonts w:eastAsia="Calibri"/>
          <w:sz w:val="24"/>
          <w:szCs w:val="24"/>
          <w:highlight w:val="white"/>
          <w:lang w:eastAsia="en-US"/>
        </w:rPr>
        <w:t xml:space="preserve">В связи с тем, что фактическая численность населения </w:t>
      </w:r>
      <w:r w:rsidRPr="002C33BD">
        <w:rPr>
          <w:spacing w:val="-4"/>
          <w:sz w:val="24"/>
          <w:szCs w:val="24"/>
        </w:rPr>
        <w:t>муниципального образования Мамалаевский сельсовет</w:t>
      </w:r>
      <w:r w:rsidRPr="002C33BD">
        <w:rPr>
          <w:rFonts w:eastAsia="Calibri"/>
          <w:sz w:val="24"/>
          <w:szCs w:val="24"/>
          <w:highlight w:val="white"/>
          <w:lang w:eastAsia="en-US"/>
        </w:rPr>
        <w:t xml:space="preserve"> в 2013 году составила 1038 чел., принять расчетную численность населения по генеральному плану не представляется возможным. </w:t>
      </w:r>
    </w:p>
    <w:p w:rsidR="002C33BD" w:rsidRPr="002C33BD" w:rsidRDefault="002C33BD" w:rsidP="002C33BD">
      <w:pPr>
        <w:autoSpaceDE w:val="0"/>
        <w:autoSpaceDN w:val="0"/>
        <w:adjustRightInd w:val="0"/>
        <w:ind w:firstLine="709"/>
        <w:jc w:val="both"/>
        <w:rPr>
          <w:rFonts w:eastAsia="Calibri"/>
          <w:sz w:val="24"/>
          <w:szCs w:val="24"/>
          <w:highlight w:val="white"/>
          <w:lang w:eastAsia="en-US"/>
        </w:rPr>
      </w:pPr>
      <w:r w:rsidRPr="002C33BD">
        <w:rPr>
          <w:rFonts w:eastAsia="Calibri"/>
          <w:sz w:val="24"/>
          <w:szCs w:val="24"/>
          <w:highlight w:val="white"/>
          <w:lang w:eastAsia="en-US"/>
        </w:rPr>
        <w:lastRenderedPageBreak/>
        <w:t xml:space="preserve">Прогноз изменения численности населения </w:t>
      </w:r>
      <w:r w:rsidRPr="002C33BD">
        <w:rPr>
          <w:spacing w:val="-4"/>
          <w:sz w:val="24"/>
          <w:szCs w:val="24"/>
        </w:rPr>
        <w:t>муниципального образования Мамалаевский сельсовет</w:t>
      </w:r>
      <w:r w:rsidRPr="002C33BD">
        <w:rPr>
          <w:rFonts w:eastAsia="Calibri"/>
          <w:sz w:val="24"/>
          <w:szCs w:val="24"/>
          <w:highlight w:val="white"/>
          <w:lang w:eastAsia="en-US"/>
        </w:rPr>
        <w:t xml:space="preserve"> на период до 2034 года построен на основе фактических данных о численности населения </w:t>
      </w:r>
      <w:r w:rsidRPr="002C33BD">
        <w:rPr>
          <w:spacing w:val="-4"/>
          <w:sz w:val="24"/>
          <w:szCs w:val="24"/>
        </w:rPr>
        <w:t>муниципального образования Мамалаевский сельсовет</w:t>
      </w:r>
      <w:r w:rsidRPr="002C33BD">
        <w:rPr>
          <w:rFonts w:eastAsia="Calibri"/>
          <w:sz w:val="24"/>
          <w:szCs w:val="24"/>
          <w:highlight w:val="white"/>
          <w:lang w:eastAsia="en-US"/>
        </w:rPr>
        <w:t xml:space="preserve">, а также на основе сведений о распределении населения по полу и возрасту. </w:t>
      </w:r>
    </w:p>
    <w:p w:rsidR="002C33BD" w:rsidRPr="002C33BD" w:rsidRDefault="002C33BD" w:rsidP="002C33BD">
      <w:pPr>
        <w:autoSpaceDE w:val="0"/>
        <w:autoSpaceDN w:val="0"/>
        <w:adjustRightInd w:val="0"/>
        <w:ind w:firstLine="709"/>
        <w:jc w:val="both"/>
        <w:rPr>
          <w:rFonts w:eastAsia="Calibri"/>
          <w:sz w:val="24"/>
          <w:szCs w:val="24"/>
          <w:highlight w:val="white"/>
          <w:lang w:eastAsia="en-US"/>
        </w:rPr>
      </w:pPr>
      <w:r w:rsidRPr="002C33BD">
        <w:rPr>
          <w:rFonts w:eastAsia="Calibri"/>
          <w:sz w:val="24"/>
          <w:szCs w:val="24"/>
          <w:highlight w:val="white"/>
          <w:lang w:eastAsia="en-US"/>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2C33BD" w:rsidRPr="002C33BD" w:rsidRDefault="002C33BD" w:rsidP="002C33BD">
      <w:pPr>
        <w:tabs>
          <w:tab w:val="left" w:pos="284"/>
          <w:tab w:val="left" w:pos="567"/>
        </w:tabs>
        <w:autoSpaceDE w:val="0"/>
        <w:autoSpaceDN w:val="0"/>
        <w:adjustRightInd w:val="0"/>
        <w:ind w:firstLine="709"/>
        <w:jc w:val="both"/>
        <w:rPr>
          <w:rFonts w:eastAsia="Calibri"/>
          <w:bCs/>
          <w:sz w:val="24"/>
          <w:szCs w:val="24"/>
          <w:highlight w:val="white"/>
          <w:lang w:eastAsia="en-US"/>
        </w:rPr>
      </w:pPr>
      <w:r w:rsidRPr="002C33BD">
        <w:rPr>
          <w:rFonts w:eastAsia="Calibri"/>
          <w:bCs/>
          <w:sz w:val="24"/>
          <w:szCs w:val="24"/>
          <w:highlight w:val="white"/>
          <w:lang w:eastAsia="en-US"/>
        </w:rPr>
        <w:t>3.1.2. Объемы планируемого жилищного строительства</w:t>
      </w:r>
    </w:p>
    <w:p w:rsidR="002C33BD" w:rsidRPr="002C33BD" w:rsidRDefault="002C33BD" w:rsidP="002C33BD">
      <w:pPr>
        <w:autoSpaceDE w:val="0"/>
        <w:autoSpaceDN w:val="0"/>
        <w:adjustRightInd w:val="0"/>
        <w:ind w:firstLine="709"/>
        <w:jc w:val="both"/>
        <w:rPr>
          <w:rFonts w:eastAsia="Calibri"/>
          <w:sz w:val="24"/>
          <w:szCs w:val="24"/>
          <w:highlight w:val="white"/>
          <w:lang w:eastAsia="en-US"/>
        </w:rPr>
      </w:pPr>
      <w:r w:rsidRPr="002C33BD">
        <w:rPr>
          <w:rFonts w:eastAsia="Calibri"/>
          <w:sz w:val="24"/>
          <w:szCs w:val="24"/>
          <w:highlight w:val="white"/>
          <w:lang w:eastAsia="en-US"/>
        </w:rPr>
        <w:t>На территории МО Мамалаевский сельсовет новое строительство не ведется, реконструкция и капитальный ремонт не производятся.</w:t>
      </w:r>
    </w:p>
    <w:p w:rsidR="002C33BD" w:rsidRPr="002C33BD" w:rsidRDefault="002C33BD" w:rsidP="002C33BD">
      <w:pPr>
        <w:keepNext/>
        <w:spacing w:after="60"/>
        <w:ind w:firstLine="709"/>
        <w:jc w:val="both"/>
        <w:outlineLvl w:val="0"/>
        <w:rPr>
          <w:b/>
          <w:bCs/>
          <w:kern w:val="32"/>
          <w:sz w:val="24"/>
          <w:szCs w:val="24"/>
          <w:lang w:val="x-none" w:eastAsia="x-none" w:bidi="ru-RU"/>
        </w:rPr>
      </w:pPr>
      <w:bookmarkStart w:id="25" w:name="_Toc444611866"/>
      <w:r w:rsidRPr="002C33BD">
        <w:rPr>
          <w:b/>
          <w:bCs/>
          <w:kern w:val="32"/>
          <w:sz w:val="24"/>
          <w:szCs w:val="24"/>
          <w:lang w:val="x-none" w:eastAsia="x-none" w:bidi="ru-RU"/>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bookmarkEnd w:id="25"/>
    </w:p>
    <w:p w:rsidR="002C33BD" w:rsidRPr="002C33BD" w:rsidRDefault="002C33BD" w:rsidP="002C33BD">
      <w:pPr>
        <w:ind w:firstLine="709"/>
        <w:jc w:val="both"/>
        <w:rPr>
          <w:sz w:val="24"/>
          <w:szCs w:val="24"/>
          <w:lang w:bidi="ru-RU"/>
        </w:rPr>
      </w:pPr>
      <w:r w:rsidRPr="002C33BD">
        <w:rPr>
          <w:sz w:val="24"/>
          <w:szCs w:val="24"/>
          <w:lang w:bidi="ru-RU"/>
        </w:rPr>
        <w:t>С учетом сложившейся экономической ситуации, характер и объемы передвижения населения и перевозки грузов вряд ли претерпят значительные изменения.</w:t>
      </w:r>
    </w:p>
    <w:p w:rsidR="002C33BD" w:rsidRPr="002C33BD" w:rsidRDefault="002C33BD" w:rsidP="002C33BD">
      <w:pPr>
        <w:keepNext/>
        <w:spacing w:after="60"/>
        <w:ind w:firstLine="709"/>
        <w:jc w:val="both"/>
        <w:outlineLvl w:val="0"/>
        <w:rPr>
          <w:b/>
          <w:bCs/>
          <w:kern w:val="32"/>
          <w:sz w:val="24"/>
          <w:szCs w:val="24"/>
          <w:lang w:val="x-none" w:eastAsia="x-none" w:bidi="ru-RU"/>
        </w:rPr>
      </w:pPr>
      <w:bookmarkStart w:id="26" w:name="_Toc444611867"/>
      <w:r w:rsidRPr="002C33BD">
        <w:rPr>
          <w:b/>
          <w:bCs/>
          <w:kern w:val="32"/>
          <w:sz w:val="24"/>
          <w:szCs w:val="24"/>
          <w:lang w:val="x-none" w:eastAsia="x-none" w:bidi="ru-RU"/>
        </w:rPr>
        <w:t>3.3 Прогноз развития транспортной инфраструктуры по видам транспорта</w:t>
      </w:r>
      <w:bookmarkEnd w:id="26"/>
    </w:p>
    <w:p w:rsidR="002C33BD" w:rsidRPr="002C33BD" w:rsidRDefault="002C33BD" w:rsidP="002C33BD">
      <w:pPr>
        <w:ind w:firstLine="709"/>
        <w:jc w:val="both"/>
        <w:rPr>
          <w:sz w:val="24"/>
          <w:szCs w:val="24"/>
          <w:lang w:bidi="ru-RU"/>
        </w:rPr>
      </w:pPr>
      <w:r w:rsidRPr="002C33BD">
        <w:rPr>
          <w:sz w:val="24"/>
          <w:szCs w:val="24"/>
          <w:lang w:bidi="ru-RU"/>
        </w:rPr>
        <w:t xml:space="preserve">В период реализации программы, транспортная инфраструктура по видам транспорта, представленным в </w:t>
      </w:r>
      <w:r w:rsidRPr="002C33BD">
        <w:rPr>
          <w:spacing w:val="-4"/>
          <w:sz w:val="24"/>
          <w:szCs w:val="24"/>
        </w:rPr>
        <w:t>муниципальном образовании Мамалаевский сельсовет</w:t>
      </w:r>
      <w:r w:rsidRPr="002C33BD">
        <w:rPr>
          <w:sz w:val="24"/>
          <w:szCs w:val="24"/>
          <w:lang w:bidi="ru-RU"/>
        </w:rPr>
        <w:t xml:space="preserve">,  не претерпит существенных изменений. Основным видом транспорта, в границах «домашнего региона» преобладающим останется автомобильный транспорт, как в формате общественного транспорта, так и личного транспорта граждан. Для целей обслуживания действующих производственных предприятий сохранится использование грузового транспорта. </w:t>
      </w:r>
    </w:p>
    <w:p w:rsidR="002C33BD" w:rsidRPr="002C33BD" w:rsidRDefault="002C33BD" w:rsidP="002C33BD">
      <w:pPr>
        <w:keepNext/>
        <w:spacing w:after="60"/>
        <w:ind w:firstLine="709"/>
        <w:jc w:val="both"/>
        <w:outlineLvl w:val="0"/>
        <w:rPr>
          <w:b/>
          <w:bCs/>
          <w:kern w:val="32"/>
          <w:sz w:val="24"/>
          <w:szCs w:val="24"/>
          <w:lang w:val="x-none" w:eastAsia="x-none" w:bidi="ru-RU"/>
        </w:rPr>
      </w:pPr>
      <w:bookmarkStart w:id="27" w:name="_Toc444611868"/>
      <w:r w:rsidRPr="002C33BD">
        <w:rPr>
          <w:b/>
          <w:bCs/>
          <w:kern w:val="32"/>
          <w:sz w:val="24"/>
          <w:szCs w:val="24"/>
          <w:lang w:val="x-none" w:eastAsia="x-none" w:bidi="ru-RU"/>
        </w:rPr>
        <w:t>3.4 Прогноз развития дорожной сети поселения</w:t>
      </w:r>
      <w:bookmarkEnd w:id="27"/>
    </w:p>
    <w:p w:rsidR="002C33BD" w:rsidRPr="002C33BD" w:rsidRDefault="002C33BD" w:rsidP="002C33BD">
      <w:pPr>
        <w:ind w:firstLine="709"/>
        <w:jc w:val="both"/>
        <w:rPr>
          <w:sz w:val="24"/>
          <w:szCs w:val="24"/>
          <w:lang w:bidi="ru-RU"/>
        </w:rPr>
      </w:pPr>
      <w:r w:rsidRPr="002C33BD">
        <w:rPr>
          <w:sz w:val="24"/>
          <w:szCs w:val="24"/>
          <w:lang w:bidi="ru-RU"/>
        </w:rPr>
        <w:t>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 – 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грузо - и пассажиропотоков, а также пешеходной доступности объектов соцкультбыта и мест приложения труда.</w:t>
      </w:r>
    </w:p>
    <w:p w:rsidR="002C33BD" w:rsidRPr="002C33BD" w:rsidRDefault="002C33BD" w:rsidP="002C33BD">
      <w:pPr>
        <w:ind w:firstLine="709"/>
        <w:jc w:val="both"/>
        <w:rPr>
          <w:sz w:val="24"/>
          <w:szCs w:val="24"/>
          <w:lang w:bidi="ru-RU"/>
        </w:rPr>
      </w:pPr>
      <w:r w:rsidRPr="002C33BD">
        <w:rPr>
          <w:sz w:val="24"/>
          <w:szCs w:val="24"/>
          <w:lang w:bidi="ru-RU"/>
        </w:rPr>
        <w:t xml:space="preserve">Основным направлением развития дорожной сети </w:t>
      </w:r>
      <w:r w:rsidRPr="002C33BD">
        <w:rPr>
          <w:spacing w:val="-4"/>
          <w:sz w:val="24"/>
          <w:szCs w:val="24"/>
        </w:rPr>
        <w:t>муниципального образования Мамалаевский сельсовет</w:t>
      </w:r>
      <w:r w:rsidRPr="002C33BD">
        <w:rPr>
          <w:sz w:val="24"/>
          <w:szCs w:val="24"/>
          <w:lang w:bidi="ru-RU"/>
        </w:rPr>
        <w:t>, в период реализации Программы, будет являться обеспечение транспортной доступности площадок перспективной застройки и повышение качества, а также безопасности существующей дорожной сети.</w:t>
      </w:r>
    </w:p>
    <w:p w:rsidR="002C33BD" w:rsidRPr="002C33BD" w:rsidRDefault="002C33BD" w:rsidP="002C33BD">
      <w:pPr>
        <w:keepNext/>
        <w:spacing w:after="60"/>
        <w:ind w:firstLine="709"/>
        <w:jc w:val="both"/>
        <w:outlineLvl w:val="0"/>
        <w:rPr>
          <w:b/>
          <w:bCs/>
          <w:kern w:val="32"/>
          <w:sz w:val="24"/>
          <w:szCs w:val="24"/>
          <w:lang w:val="x-none" w:eastAsia="x-none" w:bidi="ru-RU"/>
        </w:rPr>
      </w:pPr>
      <w:bookmarkStart w:id="28" w:name="_Toc444611869"/>
      <w:r w:rsidRPr="002C33BD">
        <w:rPr>
          <w:b/>
          <w:bCs/>
          <w:kern w:val="32"/>
          <w:sz w:val="24"/>
          <w:szCs w:val="24"/>
          <w:lang w:val="x-none" w:eastAsia="x-none" w:bidi="ru-RU"/>
        </w:rPr>
        <w:t>3.5 Прогноз уровня автомобилизации, параметров дорожного движения</w:t>
      </w:r>
      <w:bookmarkEnd w:id="28"/>
    </w:p>
    <w:p w:rsidR="002C33BD" w:rsidRPr="002C33BD" w:rsidRDefault="002C33BD" w:rsidP="002C33BD">
      <w:pPr>
        <w:ind w:firstLine="709"/>
        <w:jc w:val="both"/>
        <w:rPr>
          <w:sz w:val="24"/>
          <w:szCs w:val="24"/>
          <w:lang w:bidi="ru-RU"/>
        </w:rPr>
      </w:pPr>
      <w:r w:rsidRPr="002C33BD">
        <w:rPr>
          <w:sz w:val="24"/>
          <w:szCs w:val="24"/>
          <w:lang w:bidi="ru-RU"/>
        </w:rPr>
        <w:t xml:space="preserve">С учетом прогнозируемого увеличения количества транспортных средств, без изменения пропускной способности дорог, возможно повышение интенсивности движения на отдельных участках дорог с образованием незначительных заторов в утренние и вечерние часы. </w:t>
      </w:r>
    </w:p>
    <w:p w:rsidR="002C33BD" w:rsidRPr="002C33BD" w:rsidRDefault="002C33BD" w:rsidP="002C33BD">
      <w:pPr>
        <w:keepNext/>
        <w:spacing w:after="60"/>
        <w:ind w:firstLine="709"/>
        <w:jc w:val="both"/>
        <w:outlineLvl w:val="0"/>
        <w:rPr>
          <w:b/>
          <w:bCs/>
          <w:kern w:val="32"/>
          <w:sz w:val="24"/>
          <w:szCs w:val="24"/>
          <w:lang w:val="x-none" w:eastAsia="x-none" w:bidi="ru-RU"/>
        </w:rPr>
      </w:pPr>
      <w:bookmarkStart w:id="29" w:name="_Toc444611870"/>
      <w:r w:rsidRPr="002C33BD">
        <w:rPr>
          <w:b/>
          <w:bCs/>
          <w:kern w:val="32"/>
          <w:sz w:val="24"/>
          <w:szCs w:val="24"/>
          <w:lang w:val="x-none" w:eastAsia="x-none" w:bidi="ru-RU"/>
        </w:rPr>
        <w:t>3.6 Прогноз показателей безопасности дорожного движения</w:t>
      </w:r>
      <w:bookmarkEnd w:id="29"/>
    </w:p>
    <w:p w:rsidR="002C33BD" w:rsidRPr="002C33BD" w:rsidRDefault="002C33BD" w:rsidP="002C33BD">
      <w:pPr>
        <w:ind w:firstLine="709"/>
        <w:jc w:val="both"/>
        <w:rPr>
          <w:rFonts w:eastAsia="Calibri"/>
          <w:sz w:val="24"/>
          <w:szCs w:val="24"/>
          <w:lang w:eastAsia="en-US"/>
        </w:rPr>
      </w:pPr>
      <w:r w:rsidRPr="002C33BD">
        <w:rPr>
          <w:sz w:val="24"/>
          <w:szCs w:val="24"/>
          <w:lang w:bidi="ru-RU"/>
        </w:rPr>
        <w:t xml:space="preserve">При сохранении сложившейся тенденции на отсутствие  аварий, в том числе с участием пешеходов, предполагается стабилизация аварийности в целом на уровне 0 случаев в год (к 2020 году) с незначительным ростом, связанным с увеличением количества транспортных средств.  Факторами, влияющими на  отсутствие аварийности, станут </w:t>
      </w:r>
      <w:r w:rsidRPr="002C33BD">
        <w:rPr>
          <w:rFonts w:eastAsia="Calibri"/>
          <w:sz w:val="24"/>
          <w:szCs w:val="24"/>
          <w:lang w:eastAsia="en-US"/>
        </w:rPr>
        <w:t xml:space="preserve">выполнение работ по содержанию, текущему и капитальному ремонту дорог в муниципальном образовании Мамалаевский сельсовет. </w:t>
      </w:r>
    </w:p>
    <w:p w:rsidR="002C33BD" w:rsidRPr="002C33BD" w:rsidRDefault="002C33BD" w:rsidP="002C33BD">
      <w:pPr>
        <w:ind w:firstLine="709"/>
        <w:jc w:val="both"/>
        <w:rPr>
          <w:rFonts w:eastAsia="Calibri"/>
          <w:sz w:val="24"/>
          <w:szCs w:val="24"/>
          <w:lang w:eastAsia="en-US"/>
        </w:rPr>
      </w:pPr>
      <w:r w:rsidRPr="002C33BD">
        <w:rPr>
          <w:rFonts w:eastAsia="Calibri"/>
          <w:sz w:val="24"/>
          <w:szCs w:val="24"/>
          <w:lang w:eastAsia="en-US"/>
        </w:rPr>
        <w:t>Активная разъяснительная и пропагандистская работа среди населения позволит сохранить отсутствие аварийных ситуаций с участием пешеходов в ДТП.</w:t>
      </w:r>
      <w:bookmarkStart w:id="30" w:name="_Toc444611871"/>
    </w:p>
    <w:p w:rsidR="002C33BD" w:rsidRPr="002C33BD" w:rsidRDefault="002C33BD" w:rsidP="002C33BD">
      <w:pPr>
        <w:ind w:firstLine="709"/>
        <w:jc w:val="both"/>
        <w:rPr>
          <w:b/>
          <w:sz w:val="24"/>
          <w:szCs w:val="24"/>
          <w:lang w:bidi="ru-RU"/>
        </w:rPr>
      </w:pPr>
      <w:r w:rsidRPr="002C33BD">
        <w:rPr>
          <w:b/>
          <w:sz w:val="24"/>
          <w:szCs w:val="24"/>
          <w:lang w:bidi="ru-RU"/>
        </w:rPr>
        <w:lastRenderedPageBreak/>
        <w:t>3.7 Прогноз негативного воздействия транспортной инфраструктуры на окружающую среду и здоровье населения</w:t>
      </w:r>
      <w:bookmarkEnd w:id="30"/>
    </w:p>
    <w:p w:rsidR="002C33BD" w:rsidRPr="002C33BD" w:rsidRDefault="002C33BD" w:rsidP="002C33BD">
      <w:pPr>
        <w:ind w:firstLine="709"/>
        <w:jc w:val="both"/>
        <w:rPr>
          <w:rFonts w:eastAsia="Calibri"/>
          <w:sz w:val="24"/>
          <w:szCs w:val="24"/>
          <w:lang w:eastAsia="en-US"/>
        </w:rPr>
      </w:pPr>
      <w:r w:rsidRPr="002C33BD">
        <w:rPr>
          <w:rFonts w:eastAsia="Calibri"/>
          <w:sz w:val="24"/>
          <w:szCs w:val="24"/>
          <w:lang w:eastAsia="en-US"/>
        </w:rPr>
        <w:t xml:space="preserve">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влияние факторов, рассмотренных в п. 2.10.  </w:t>
      </w:r>
    </w:p>
    <w:p w:rsidR="002C33BD" w:rsidRPr="002C33BD" w:rsidRDefault="002C33BD" w:rsidP="002C33BD">
      <w:pPr>
        <w:keepNext/>
        <w:spacing w:after="60"/>
        <w:ind w:firstLine="709"/>
        <w:jc w:val="both"/>
        <w:outlineLvl w:val="0"/>
        <w:rPr>
          <w:b/>
          <w:bCs/>
          <w:kern w:val="32"/>
          <w:sz w:val="24"/>
          <w:szCs w:val="24"/>
          <w:lang w:eastAsia="x-none" w:bidi="ru-RU"/>
        </w:rPr>
      </w:pPr>
      <w:bookmarkStart w:id="31" w:name="_Toc444611872"/>
    </w:p>
    <w:p w:rsidR="002C33BD" w:rsidRPr="002C33BD" w:rsidRDefault="002C33BD" w:rsidP="002C33BD">
      <w:pPr>
        <w:keepNext/>
        <w:spacing w:after="60"/>
        <w:ind w:firstLine="709"/>
        <w:jc w:val="both"/>
        <w:outlineLvl w:val="0"/>
        <w:rPr>
          <w:b/>
          <w:bCs/>
          <w:kern w:val="32"/>
          <w:sz w:val="24"/>
          <w:szCs w:val="24"/>
          <w:lang w:val="x-none" w:eastAsia="x-none"/>
        </w:rPr>
      </w:pPr>
      <w:r w:rsidRPr="002C33BD">
        <w:rPr>
          <w:b/>
          <w:bCs/>
          <w:kern w:val="32"/>
          <w:sz w:val="24"/>
          <w:szCs w:val="24"/>
          <w:lang w:val="x-none" w:eastAsia="x-none" w:bidi="ru-RU"/>
        </w:rPr>
        <w:t>4. Принципиальные</w:t>
      </w:r>
      <w:r w:rsidRPr="002C33BD">
        <w:rPr>
          <w:b/>
          <w:bCs/>
          <w:kern w:val="32"/>
          <w:sz w:val="24"/>
          <w:szCs w:val="24"/>
          <w:lang w:val="x-none" w:eastAsia="x-none" w:bidi="ru-RU"/>
        </w:rPr>
        <w:tab/>
        <w:t>варианты</w:t>
      </w:r>
      <w:r w:rsidRPr="002C33BD">
        <w:rPr>
          <w:b/>
          <w:bCs/>
          <w:kern w:val="32"/>
          <w:sz w:val="24"/>
          <w:szCs w:val="24"/>
          <w:lang w:val="x-none" w:eastAsia="x-none" w:bidi="ru-RU"/>
        </w:rPr>
        <w:tab/>
        <w:t>развития</w:t>
      </w:r>
      <w:r w:rsidRPr="002C33BD">
        <w:rPr>
          <w:b/>
          <w:bCs/>
          <w:kern w:val="32"/>
          <w:sz w:val="24"/>
          <w:szCs w:val="24"/>
          <w:lang w:val="x-none" w:eastAsia="x-none" w:bidi="ru-RU"/>
        </w:rPr>
        <w:tab/>
        <w:t>транспортной</w:t>
      </w:r>
      <w:r w:rsidRPr="002C33BD">
        <w:rPr>
          <w:b/>
          <w:bCs/>
          <w:kern w:val="32"/>
          <w:sz w:val="24"/>
          <w:szCs w:val="24"/>
          <w:lang w:val="x-none" w:eastAsia="x-none"/>
        </w:rPr>
        <w:t xml:space="preserve"> </w:t>
      </w:r>
      <w:r w:rsidRPr="002C33BD">
        <w:rPr>
          <w:b/>
          <w:bCs/>
          <w:kern w:val="32"/>
          <w:sz w:val="24"/>
          <w:szCs w:val="24"/>
          <w:lang w:val="x-none" w:eastAsia="x-none" w:bidi="ru-RU"/>
        </w:rPr>
        <w:t>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bookmarkEnd w:id="31"/>
    </w:p>
    <w:p w:rsidR="002C33BD" w:rsidRPr="002C33BD" w:rsidRDefault="002C33BD" w:rsidP="002C33BD">
      <w:pPr>
        <w:ind w:firstLine="709"/>
        <w:jc w:val="both"/>
        <w:rPr>
          <w:rFonts w:eastAsia="Calibri"/>
          <w:sz w:val="24"/>
          <w:szCs w:val="24"/>
          <w:lang w:eastAsia="en-US"/>
        </w:rPr>
      </w:pPr>
      <w:r w:rsidRPr="002C33BD">
        <w:rPr>
          <w:rFonts w:eastAsia="Calibri"/>
          <w:sz w:val="24"/>
          <w:szCs w:val="24"/>
          <w:lang w:eastAsia="en-US"/>
        </w:rPr>
        <w:t xml:space="preserve">Анализируя сложившуюся ситуацию можно выделить три принципиальных варианта развития транспортной инфраструктуры: </w:t>
      </w:r>
    </w:p>
    <w:p w:rsidR="002C33BD" w:rsidRPr="002C33BD" w:rsidRDefault="002C33BD" w:rsidP="002C33BD">
      <w:pPr>
        <w:ind w:firstLine="709"/>
        <w:jc w:val="both"/>
        <w:rPr>
          <w:rFonts w:eastAsia="Calibri"/>
          <w:sz w:val="24"/>
          <w:szCs w:val="24"/>
          <w:lang w:eastAsia="en-US"/>
        </w:rPr>
      </w:pPr>
      <w:r w:rsidRPr="002C33BD">
        <w:rPr>
          <w:rFonts w:eastAsia="Calibri"/>
          <w:sz w:val="24"/>
          <w:szCs w:val="24"/>
          <w:lang w:eastAsia="en-US"/>
        </w:rPr>
        <w:t xml:space="preserve">- </w:t>
      </w:r>
      <w:r w:rsidRPr="002C33BD">
        <w:rPr>
          <w:rFonts w:eastAsia="Calibri"/>
          <w:sz w:val="24"/>
          <w:szCs w:val="24"/>
          <w:u w:val="single"/>
          <w:lang w:eastAsia="en-US"/>
        </w:rPr>
        <w:t>оптимистичный</w:t>
      </w:r>
      <w:r w:rsidRPr="002C33BD">
        <w:rPr>
          <w:rFonts w:eastAsia="Calibri"/>
          <w:sz w:val="24"/>
          <w:szCs w:val="24"/>
          <w:lang w:eastAsia="en-US"/>
        </w:rPr>
        <w:t xml:space="preserve"> – развитие происходит в полном соответствии с положениями генерального плана с реализаций всех предложений по реконструкции и строительству;</w:t>
      </w:r>
    </w:p>
    <w:p w:rsidR="002C33BD" w:rsidRPr="002C33BD" w:rsidRDefault="002C33BD" w:rsidP="002C33BD">
      <w:pPr>
        <w:ind w:firstLine="709"/>
        <w:jc w:val="both"/>
        <w:rPr>
          <w:rFonts w:eastAsia="Calibri"/>
          <w:sz w:val="24"/>
          <w:szCs w:val="24"/>
          <w:lang w:eastAsia="en-US"/>
        </w:rPr>
      </w:pPr>
      <w:r w:rsidRPr="002C33BD">
        <w:rPr>
          <w:rFonts w:eastAsia="Calibri"/>
          <w:sz w:val="24"/>
          <w:szCs w:val="24"/>
          <w:lang w:eastAsia="en-US"/>
        </w:rPr>
        <w:t xml:space="preserve">- </w:t>
      </w:r>
      <w:r w:rsidRPr="002C33BD">
        <w:rPr>
          <w:rFonts w:eastAsia="Calibri"/>
          <w:sz w:val="24"/>
          <w:szCs w:val="24"/>
          <w:u w:val="single"/>
          <w:lang w:eastAsia="en-US"/>
        </w:rPr>
        <w:t>реалистичный</w:t>
      </w:r>
      <w:r w:rsidRPr="002C33BD">
        <w:rPr>
          <w:rFonts w:eastAsia="Calibri"/>
          <w:sz w:val="24"/>
          <w:szCs w:val="24"/>
          <w:lang w:eastAsia="en-US"/>
        </w:rPr>
        <w:t xml:space="preserve"> – развитие осуществляется на уровне необходимом и достаточном для обеспечения безопасности передвижения и доступности, сложившихся на территории муниципального образования Степановский сельсовет  центров тяготения. Вариант предполагает реконструкцию существующей улично – дорожной сети и строительство отдельных участков дорог;</w:t>
      </w:r>
    </w:p>
    <w:p w:rsidR="002C33BD" w:rsidRPr="002C33BD" w:rsidRDefault="002C33BD" w:rsidP="002C33BD">
      <w:pPr>
        <w:ind w:firstLine="709"/>
        <w:jc w:val="both"/>
        <w:rPr>
          <w:rFonts w:eastAsia="Calibri"/>
          <w:sz w:val="24"/>
          <w:szCs w:val="24"/>
          <w:lang w:eastAsia="en-US"/>
        </w:rPr>
      </w:pPr>
      <w:r w:rsidRPr="002C33BD">
        <w:rPr>
          <w:rFonts w:eastAsia="Calibri"/>
          <w:sz w:val="24"/>
          <w:szCs w:val="24"/>
          <w:lang w:eastAsia="en-US"/>
        </w:rPr>
        <w:t xml:space="preserve">- </w:t>
      </w:r>
      <w:r w:rsidRPr="002C33BD">
        <w:rPr>
          <w:rFonts w:eastAsia="Calibri"/>
          <w:sz w:val="24"/>
          <w:szCs w:val="24"/>
          <w:u w:val="single"/>
          <w:lang w:eastAsia="en-US"/>
        </w:rPr>
        <w:t>пессимистичный</w:t>
      </w:r>
      <w:r w:rsidRPr="002C33BD">
        <w:rPr>
          <w:rFonts w:eastAsia="Calibri"/>
          <w:sz w:val="24"/>
          <w:szCs w:val="24"/>
          <w:lang w:eastAsia="en-US"/>
        </w:rPr>
        <w:t xml:space="preserve"> – обеспечение безопасности передвижения на уровне выполнения локальных ремонтно – восстановительных работ.</w:t>
      </w:r>
    </w:p>
    <w:p w:rsidR="002C33BD" w:rsidRPr="002C33BD" w:rsidRDefault="002C33BD" w:rsidP="002C33BD">
      <w:pPr>
        <w:ind w:firstLine="709"/>
        <w:jc w:val="both"/>
        <w:rPr>
          <w:rFonts w:eastAsia="Calibri"/>
          <w:sz w:val="24"/>
          <w:szCs w:val="24"/>
          <w:lang w:eastAsia="en-US"/>
        </w:rPr>
      </w:pPr>
      <w:r w:rsidRPr="002C33BD">
        <w:rPr>
          <w:rFonts w:eastAsia="Calibri"/>
          <w:sz w:val="24"/>
          <w:szCs w:val="24"/>
          <w:lang w:eastAsia="en-US"/>
        </w:rPr>
        <w:t xml:space="preserve">В рамках реализации данной программы, предлагается принять второй вариант как наиболее вероятный в сложившейся ситуации. </w:t>
      </w:r>
    </w:p>
    <w:p w:rsidR="002C33BD" w:rsidRPr="002C33BD" w:rsidRDefault="002C33BD" w:rsidP="002C33BD">
      <w:pPr>
        <w:ind w:firstLine="709"/>
        <w:rPr>
          <w:sz w:val="24"/>
          <w:szCs w:val="24"/>
        </w:rPr>
      </w:pPr>
      <w:r w:rsidRPr="002C33BD">
        <w:rPr>
          <w:sz w:val="24"/>
          <w:szCs w:val="24"/>
        </w:rPr>
        <w:t xml:space="preserve"> </w:t>
      </w:r>
    </w:p>
    <w:p w:rsidR="002C33BD" w:rsidRPr="002C33BD" w:rsidRDefault="002C33BD" w:rsidP="002C33BD">
      <w:pPr>
        <w:ind w:firstLine="709"/>
        <w:rPr>
          <w:b/>
          <w:sz w:val="24"/>
          <w:szCs w:val="24"/>
          <w:lang w:bidi="ru-RU"/>
        </w:rPr>
      </w:pPr>
      <w:r w:rsidRPr="002C33BD">
        <w:rPr>
          <w:sz w:val="24"/>
          <w:szCs w:val="24"/>
        </w:rPr>
        <w:t xml:space="preserve"> </w:t>
      </w:r>
      <w:bookmarkStart w:id="32" w:name="_Toc444611873"/>
      <w:r w:rsidRPr="002C33BD">
        <w:rPr>
          <w:b/>
          <w:sz w:val="24"/>
          <w:szCs w:val="24"/>
          <w:lang w:bidi="ru-RU"/>
        </w:rPr>
        <w:t>5. Перечень мероприятий (инвестиционных проектов) по</w:t>
      </w:r>
      <w:r w:rsidRPr="002C33BD">
        <w:rPr>
          <w:b/>
          <w:sz w:val="24"/>
          <w:szCs w:val="24"/>
        </w:rPr>
        <w:t xml:space="preserve"> </w:t>
      </w:r>
      <w:r w:rsidRPr="002C33BD">
        <w:rPr>
          <w:b/>
          <w:sz w:val="24"/>
          <w:szCs w:val="24"/>
          <w:lang w:bidi="ru-RU"/>
        </w:rPr>
        <w:t>проектированию, строительству, реконструкции объектов транспортной инфраструктуры</w:t>
      </w:r>
      <w:bookmarkEnd w:id="32"/>
    </w:p>
    <w:p w:rsidR="002C33BD" w:rsidRPr="002C33BD" w:rsidRDefault="002C33BD" w:rsidP="002C33BD">
      <w:pPr>
        <w:keepNext/>
        <w:spacing w:after="60"/>
        <w:ind w:firstLine="709"/>
        <w:jc w:val="both"/>
        <w:outlineLvl w:val="0"/>
        <w:rPr>
          <w:b/>
          <w:bCs/>
          <w:kern w:val="32"/>
          <w:sz w:val="24"/>
          <w:szCs w:val="24"/>
          <w:lang w:val="x-none" w:eastAsia="x-none" w:bidi="ru-RU"/>
        </w:rPr>
      </w:pPr>
      <w:bookmarkStart w:id="33" w:name="_Toc444611874"/>
      <w:r w:rsidRPr="002C33BD">
        <w:rPr>
          <w:b/>
          <w:bCs/>
          <w:kern w:val="32"/>
          <w:sz w:val="24"/>
          <w:szCs w:val="24"/>
          <w:lang w:val="x-none" w:eastAsia="x-none" w:bidi="ru-RU"/>
        </w:rPr>
        <w:t>5.1 Мероприятия по развитию транспортной инфраструктуры по видам транспорта</w:t>
      </w:r>
      <w:bookmarkEnd w:id="33"/>
    </w:p>
    <w:p w:rsidR="002C33BD" w:rsidRPr="002C33BD" w:rsidRDefault="002C33BD" w:rsidP="002C33BD">
      <w:pPr>
        <w:ind w:firstLine="709"/>
        <w:jc w:val="both"/>
        <w:rPr>
          <w:rFonts w:eastAsia="Calibri"/>
          <w:sz w:val="24"/>
          <w:szCs w:val="24"/>
          <w:lang w:eastAsia="en-US"/>
        </w:rPr>
      </w:pPr>
      <w:r w:rsidRPr="002C33BD">
        <w:rPr>
          <w:rFonts w:eastAsia="Calibri"/>
          <w:sz w:val="24"/>
          <w:szCs w:val="24"/>
          <w:lang w:eastAsia="en-US"/>
        </w:rPr>
        <w:t>Мероприятия по развитию транспортной инфраструктуры по видам транспорта в период реализации Программы не предусматриваются.</w:t>
      </w:r>
    </w:p>
    <w:p w:rsidR="002C33BD" w:rsidRPr="002C33BD" w:rsidRDefault="002C33BD" w:rsidP="002C33BD">
      <w:pPr>
        <w:keepNext/>
        <w:spacing w:after="60"/>
        <w:ind w:firstLine="709"/>
        <w:jc w:val="both"/>
        <w:outlineLvl w:val="0"/>
        <w:rPr>
          <w:b/>
          <w:bCs/>
          <w:kern w:val="32"/>
          <w:sz w:val="24"/>
          <w:szCs w:val="24"/>
          <w:lang w:val="x-none" w:eastAsia="x-none" w:bidi="ru-RU"/>
        </w:rPr>
      </w:pPr>
      <w:bookmarkStart w:id="34" w:name="_Toc444611875"/>
      <w:r w:rsidRPr="002C33BD">
        <w:rPr>
          <w:b/>
          <w:bCs/>
          <w:kern w:val="32"/>
          <w:sz w:val="24"/>
          <w:szCs w:val="24"/>
          <w:lang w:val="x-none" w:eastAsia="x-none" w:bidi="ru-RU"/>
        </w:rPr>
        <w:t>5.2 Мероприятия по развитию транспорта общего пользования, созданию транспортно-пересадочных узлов</w:t>
      </w:r>
      <w:bookmarkEnd w:id="34"/>
    </w:p>
    <w:p w:rsidR="002C33BD" w:rsidRPr="002C33BD" w:rsidRDefault="002C33BD" w:rsidP="002C33BD">
      <w:pPr>
        <w:ind w:firstLine="709"/>
        <w:jc w:val="both"/>
        <w:rPr>
          <w:rFonts w:eastAsia="Calibri"/>
          <w:sz w:val="24"/>
          <w:szCs w:val="24"/>
          <w:lang w:eastAsia="en-US"/>
        </w:rPr>
      </w:pPr>
      <w:r w:rsidRPr="002C33BD">
        <w:rPr>
          <w:rFonts w:eastAsia="Calibri"/>
          <w:sz w:val="24"/>
          <w:szCs w:val="24"/>
          <w:lang w:eastAsia="en-US"/>
        </w:rPr>
        <w:t>Мероприятия по развитию транспорта общего пользования, созданию транспортно – пересадочных узлов в период реализации Программы не предусматриваются.</w:t>
      </w:r>
    </w:p>
    <w:p w:rsidR="002C33BD" w:rsidRPr="002C33BD" w:rsidRDefault="002C33BD" w:rsidP="002C33BD">
      <w:pPr>
        <w:keepNext/>
        <w:spacing w:after="60"/>
        <w:ind w:firstLine="709"/>
        <w:jc w:val="both"/>
        <w:outlineLvl w:val="0"/>
        <w:rPr>
          <w:b/>
          <w:bCs/>
          <w:kern w:val="32"/>
          <w:sz w:val="24"/>
          <w:szCs w:val="24"/>
          <w:lang w:val="x-none" w:eastAsia="x-none"/>
        </w:rPr>
      </w:pPr>
      <w:bookmarkStart w:id="35" w:name="_Toc444611876"/>
      <w:r w:rsidRPr="002C33BD">
        <w:rPr>
          <w:b/>
          <w:bCs/>
          <w:kern w:val="32"/>
          <w:sz w:val="24"/>
          <w:szCs w:val="24"/>
          <w:lang w:val="x-none" w:eastAsia="x-none" w:bidi="ru-RU"/>
        </w:rPr>
        <w:t>5.3 Мероприятия</w:t>
      </w:r>
      <w:r w:rsidRPr="002C33BD">
        <w:rPr>
          <w:b/>
          <w:bCs/>
          <w:kern w:val="32"/>
          <w:sz w:val="24"/>
          <w:szCs w:val="24"/>
          <w:lang w:val="x-none" w:eastAsia="x-none" w:bidi="ru-RU"/>
        </w:rPr>
        <w:tab/>
        <w:t>по</w:t>
      </w:r>
      <w:r w:rsidRPr="002C33BD">
        <w:rPr>
          <w:b/>
          <w:bCs/>
          <w:kern w:val="32"/>
          <w:sz w:val="24"/>
          <w:szCs w:val="24"/>
          <w:lang w:val="x-none" w:eastAsia="x-none" w:bidi="ru-RU"/>
        </w:rPr>
        <w:tab/>
        <w:t>развитию</w:t>
      </w:r>
      <w:r w:rsidRPr="002C33BD">
        <w:rPr>
          <w:b/>
          <w:bCs/>
          <w:kern w:val="32"/>
          <w:sz w:val="24"/>
          <w:szCs w:val="24"/>
          <w:lang w:val="x-none" w:eastAsia="x-none" w:bidi="ru-RU"/>
        </w:rPr>
        <w:tab/>
        <w:t>инфраструктуры</w:t>
      </w:r>
      <w:r w:rsidRPr="002C33BD">
        <w:rPr>
          <w:b/>
          <w:bCs/>
          <w:kern w:val="32"/>
          <w:sz w:val="24"/>
          <w:szCs w:val="24"/>
          <w:lang w:val="x-none" w:eastAsia="x-none" w:bidi="ru-RU"/>
        </w:rPr>
        <w:tab/>
        <w:t>для легкового</w:t>
      </w:r>
      <w:r w:rsidRPr="002C33BD">
        <w:rPr>
          <w:b/>
          <w:bCs/>
          <w:kern w:val="32"/>
          <w:sz w:val="24"/>
          <w:szCs w:val="24"/>
          <w:lang w:val="x-none" w:eastAsia="x-none"/>
        </w:rPr>
        <w:t xml:space="preserve"> </w:t>
      </w:r>
      <w:r w:rsidRPr="002C33BD">
        <w:rPr>
          <w:b/>
          <w:bCs/>
          <w:kern w:val="32"/>
          <w:sz w:val="24"/>
          <w:szCs w:val="24"/>
          <w:lang w:val="x-none" w:eastAsia="x-none" w:bidi="ru-RU"/>
        </w:rPr>
        <w:t>автомобильного транспорта, включая развитие единого парковочного пространства</w:t>
      </w:r>
      <w:bookmarkEnd w:id="35"/>
    </w:p>
    <w:p w:rsidR="002C33BD" w:rsidRPr="002C33BD" w:rsidRDefault="002C33BD" w:rsidP="002C33BD">
      <w:pPr>
        <w:ind w:firstLine="709"/>
        <w:jc w:val="both"/>
        <w:rPr>
          <w:rFonts w:eastAsia="Calibri"/>
          <w:sz w:val="24"/>
          <w:szCs w:val="24"/>
          <w:lang w:eastAsia="en-US"/>
        </w:rPr>
      </w:pPr>
      <w:r w:rsidRPr="002C33BD">
        <w:rPr>
          <w:rFonts w:eastAsia="Calibri"/>
          <w:sz w:val="24"/>
          <w:szCs w:val="24"/>
          <w:lang w:eastAsia="en-US"/>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2C33BD" w:rsidRPr="002C33BD" w:rsidRDefault="002C33BD" w:rsidP="002C33BD">
      <w:pPr>
        <w:keepNext/>
        <w:spacing w:after="60"/>
        <w:ind w:firstLine="709"/>
        <w:jc w:val="both"/>
        <w:outlineLvl w:val="0"/>
        <w:rPr>
          <w:b/>
          <w:bCs/>
          <w:kern w:val="32"/>
          <w:sz w:val="24"/>
          <w:szCs w:val="24"/>
          <w:lang w:val="x-none" w:eastAsia="x-none" w:bidi="ru-RU"/>
        </w:rPr>
      </w:pPr>
      <w:bookmarkStart w:id="36" w:name="_Toc444611877"/>
      <w:r w:rsidRPr="002C33BD">
        <w:rPr>
          <w:b/>
          <w:bCs/>
          <w:kern w:val="32"/>
          <w:sz w:val="24"/>
          <w:szCs w:val="24"/>
          <w:lang w:val="x-none" w:eastAsia="x-none" w:bidi="ru-RU"/>
        </w:rPr>
        <w:t>5.4 Мероприятия по развитию инфраструктуры пешеходного и велосипедного передвижения</w:t>
      </w:r>
      <w:bookmarkEnd w:id="36"/>
    </w:p>
    <w:p w:rsidR="002C33BD" w:rsidRPr="002C33BD" w:rsidRDefault="002C33BD" w:rsidP="002C33BD">
      <w:pPr>
        <w:ind w:firstLine="709"/>
        <w:jc w:val="both"/>
        <w:rPr>
          <w:rFonts w:eastAsia="Calibri"/>
          <w:sz w:val="24"/>
          <w:szCs w:val="24"/>
          <w:lang w:eastAsia="en-US"/>
        </w:rPr>
      </w:pPr>
      <w:r w:rsidRPr="002C33BD">
        <w:rPr>
          <w:rFonts w:eastAsia="Calibri"/>
          <w:sz w:val="24"/>
          <w:szCs w:val="24"/>
          <w:lang w:eastAsia="en-US"/>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2C33BD" w:rsidRPr="002C33BD" w:rsidRDefault="002C33BD" w:rsidP="002C33BD">
      <w:pPr>
        <w:keepNext/>
        <w:spacing w:after="60"/>
        <w:ind w:firstLine="709"/>
        <w:jc w:val="both"/>
        <w:outlineLvl w:val="0"/>
        <w:rPr>
          <w:b/>
          <w:bCs/>
          <w:kern w:val="32"/>
          <w:sz w:val="24"/>
          <w:szCs w:val="24"/>
          <w:lang w:val="x-none" w:eastAsia="x-none"/>
        </w:rPr>
      </w:pPr>
      <w:bookmarkStart w:id="37" w:name="_Toc444611878"/>
      <w:r w:rsidRPr="002C33BD">
        <w:rPr>
          <w:b/>
          <w:bCs/>
          <w:kern w:val="32"/>
          <w:sz w:val="24"/>
          <w:szCs w:val="24"/>
          <w:lang w:val="x-none" w:eastAsia="x-none" w:bidi="ru-RU"/>
        </w:rPr>
        <w:t>5.5 Мероприятия</w:t>
      </w:r>
      <w:r w:rsidRPr="002C33BD">
        <w:rPr>
          <w:b/>
          <w:bCs/>
          <w:kern w:val="32"/>
          <w:sz w:val="24"/>
          <w:szCs w:val="24"/>
          <w:lang w:val="x-none" w:eastAsia="x-none" w:bidi="ru-RU"/>
        </w:rPr>
        <w:tab/>
        <w:t>по</w:t>
      </w:r>
      <w:r w:rsidRPr="002C33BD">
        <w:rPr>
          <w:b/>
          <w:bCs/>
          <w:kern w:val="32"/>
          <w:sz w:val="24"/>
          <w:szCs w:val="24"/>
          <w:lang w:val="x-none" w:eastAsia="x-none" w:bidi="ru-RU"/>
        </w:rPr>
        <w:tab/>
        <w:t>развитию</w:t>
      </w:r>
      <w:r w:rsidRPr="002C33BD">
        <w:rPr>
          <w:b/>
          <w:bCs/>
          <w:kern w:val="32"/>
          <w:sz w:val="24"/>
          <w:szCs w:val="24"/>
          <w:lang w:val="x-none" w:eastAsia="x-none" w:bidi="ru-RU"/>
        </w:rPr>
        <w:tab/>
        <w:t>инфраструктуры</w:t>
      </w:r>
      <w:r w:rsidRPr="002C33BD">
        <w:rPr>
          <w:b/>
          <w:bCs/>
          <w:kern w:val="32"/>
          <w:sz w:val="24"/>
          <w:szCs w:val="24"/>
          <w:lang w:val="x-none" w:eastAsia="x-none" w:bidi="ru-RU"/>
        </w:rPr>
        <w:tab/>
        <w:t>для</w:t>
      </w:r>
      <w:r w:rsidRPr="002C33BD">
        <w:rPr>
          <w:b/>
          <w:bCs/>
          <w:kern w:val="32"/>
          <w:sz w:val="24"/>
          <w:szCs w:val="24"/>
          <w:lang w:val="x-none" w:eastAsia="x-none" w:bidi="ru-RU"/>
        </w:rPr>
        <w:tab/>
        <w:t>грузового</w:t>
      </w:r>
      <w:r w:rsidRPr="002C33BD">
        <w:rPr>
          <w:b/>
          <w:bCs/>
          <w:kern w:val="32"/>
          <w:sz w:val="24"/>
          <w:szCs w:val="24"/>
          <w:lang w:val="x-none" w:eastAsia="x-none"/>
        </w:rPr>
        <w:t xml:space="preserve"> </w:t>
      </w:r>
      <w:r w:rsidRPr="002C33BD">
        <w:rPr>
          <w:b/>
          <w:bCs/>
          <w:kern w:val="32"/>
          <w:sz w:val="24"/>
          <w:szCs w:val="24"/>
          <w:lang w:val="x-none" w:eastAsia="x-none" w:bidi="ru-RU"/>
        </w:rPr>
        <w:t>транспорта, транспортных средств коммунальных и дорожных служб</w:t>
      </w:r>
      <w:bookmarkEnd w:id="37"/>
    </w:p>
    <w:p w:rsidR="002C33BD" w:rsidRPr="002C33BD" w:rsidRDefault="002C33BD" w:rsidP="002C33BD">
      <w:pPr>
        <w:ind w:firstLine="709"/>
        <w:jc w:val="both"/>
        <w:rPr>
          <w:rFonts w:eastAsia="Calibri"/>
          <w:sz w:val="24"/>
          <w:szCs w:val="24"/>
          <w:lang w:eastAsia="en-US"/>
        </w:rPr>
      </w:pPr>
      <w:r w:rsidRPr="002C33BD">
        <w:rPr>
          <w:rFonts w:eastAsia="Calibri"/>
          <w:sz w:val="24"/>
          <w:szCs w:val="24"/>
          <w:lang w:eastAsia="en-US"/>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2C33BD" w:rsidRPr="002C33BD" w:rsidRDefault="002C33BD" w:rsidP="002C33BD">
      <w:pPr>
        <w:keepNext/>
        <w:spacing w:after="60"/>
        <w:ind w:firstLine="709"/>
        <w:outlineLvl w:val="0"/>
        <w:rPr>
          <w:b/>
          <w:bCs/>
          <w:kern w:val="32"/>
          <w:sz w:val="24"/>
          <w:szCs w:val="24"/>
          <w:lang w:val="x-none" w:eastAsia="x-none" w:bidi="ru-RU"/>
        </w:rPr>
      </w:pPr>
      <w:bookmarkStart w:id="38" w:name="_Toc444611879"/>
      <w:r w:rsidRPr="002C33BD">
        <w:rPr>
          <w:b/>
          <w:bCs/>
          <w:kern w:val="32"/>
          <w:sz w:val="24"/>
          <w:szCs w:val="24"/>
          <w:lang w:val="x-none" w:eastAsia="x-none" w:bidi="ru-RU"/>
        </w:rPr>
        <w:lastRenderedPageBreak/>
        <w:t xml:space="preserve">5.6 Мероприятия по развитию сети дорог </w:t>
      </w:r>
      <w:bookmarkEnd w:id="38"/>
      <w:r w:rsidRPr="002C33BD">
        <w:rPr>
          <w:rFonts w:eastAsia="Calibri"/>
          <w:b/>
          <w:bCs/>
          <w:kern w:val="32"/>
          <w:sz w:val="24"/>
          <w:szCs w:val="24"/>
          <w:lang w:val="x-none" w:eastAsia="en-US"/>
        </w:rPr>
        <w:t xml:space="preserve">муниципальном образовании </w:t>
      </w:r>
      <w:r w:rsidRPr="002C33BD">
        <w:rPr>
          <w:rFonts w:eastAsia="Calibri"/>
          <w:b/>
          <w:bCs/>
          <w:kern w:val="32"/>
          <w:sz w:val="24"/>
          <w:szCs w:val="24"/>
          <w:lang w:eastAsia="en-US"/>
        </w:rPr>
        <w:t xml:space="preserve">Мамалаевский </w:t>
      </w:r>
      <w:r w:rsidRPr="002C33BD">
        <w:rPr>
          <w:rFonts w:eastAsia="Calibri"/>
          <w:b/>
          <w:bCs/>
          <w:kern w:val="32"/>
          <w:sz w:val="24"/>
          <w:szCs w:val="24"/>
          <w:lang w:val="x-none" w:eastAsia="en-US"/>
        </w:rPr>
        <w:t>сельсовет</w:t>
      </w:r>
    </w:p>
    <w:p w:rsidR="002C33BD" w:rsidRPr="002C33BD" w:rsidRDefault="002C33BD" w:rsidP="002C33BD">
      <w:pPr>
        <w:ind w:firstLine="709"/>
        <w:jc w:val="both"/>
        <w:rPr>
          <w:rFonts w:eastAsia="Calibri"/>
          <w:sz w:val="24"/>
          <w:szCs w:val="24"/>
          <w:lang w:eastAsia="en-US"/>
        </w:rPr>
      </w:pPr>
      <w:r w:rsidRPr="002C33BD">
        <w:rPr>
          <w:rFonts w:eastAsia="Calibri"/>
          <w:sz w:val="24"/>
          <w:szCs w:val="24"/>
          <w:lang w:eastAsia="en-US"/>
        </w:rPr>
        <w:t xml:space="preserve">В целях повышения качественного уровня улично – дорожной сети муниципального образования Мамалаевский сельсовет,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на основе проекта генерального плана  мероприятия по капитальному ремонту улиц с твердым покрытием протяженностью – 9000 м.,   строительство новых не предусмотренно.  </w:t>
      </w:r>
    </w:p>
    <w:p w:rsidR="002C33BD" w:rsidRPr="002C33BD" w:rsidRDefault="002C33BD" w:rsidP="002C33BD">
      <w:pPr>
        <w:shd w:val="clear" w:color="auto" w:fill="FFFFFF"/>
        <w:jc w:val="both"/>
        <w:rPr>
          <w:b/>
          <w:bCs/>
          <w:sz w:val="24"/>
          <w:szCs w:val="24"/>
        </w:rPr>
      </w:pPr>
      <w:r w:rsidRPr="002C33BD">
        <w:rPr>
          <w:b/>
          <w:sz w:val="24"/>
          <w:szCs w:val="24"/>
        </w:rPr>
        <w:t>6.Оценка объемов и источников финансирования мероприятий развития транспортной инфраструктуры муниципального образования Мамалаевский сельсовет</w:t>
      </w:r>
    </w:p>
    <w:p w:rsidR="002C33BD" w:rsidRPr="002C33BD" w:rsidRDefault="002C33BD" w:rsidP="002C33BD">
      <w:pPr>
        <w:shd w:val="clear" w:color="auto" w:fill="FFFFFF"/>
        <w:jc w:val="both"/>
        <w:rPr>
          <w:b/>
          <w:bCs/>
          <w:sz w:val="24"/>
          <w:szCs w:val="24"/>
        </w:rPr>
      </w:pPr>
    </w:p>
    <w:p w:rsidR="002C33BD" w:rsidRPr="002C33BD" w:rsidRDefault="002C33BD" w:rsidP="002C33BD">
      <w:pPr>
        <w:suppressAutoHyphens/>
        <w:jc w:val="center"/>
        <w:rPr>
          <w:b/>
          <w:spacing w:val="-1"/>
          <w:kern w:val="2"/>
          <w:sz w:val="24"/>
          <w:szCs w:val="24"/>
          <w:lang w:val="x-none" w:eastAsia="ar-SA"/>
        </w:rPr>
      </w:pPr>
      <w:r w:rsidRPr="002C33BD">
        <w:rPr>
          <w:b/>
          <w:spacing w:val="-1"/>
          <w:kern w:val="2"/>
          <w:sz w:val="24"/>
          <w:szCs w:val="24"/>
          <w:lang w:val="x-none" w:eastAsia="ar-SA"/>
        </w:rPr>
        <w:t xml:space="preserve"> ПРОГРАММА ИНВЕСТИЦИОННЫХ ПРОЕКТОВ, </w:t>
      </w:r>
    </w:p>
    <w:p w:rsidR="002C33BD" w:rsidRPr="002C33BD" w:rsidRDefault="002C33BD" w:rsidP="002C33BD">
      <w:pPr>
        <w:suppressAutoHyphens/>
        <w:jc w:val="center"/>
        <w:rPr>
          <w:b/>
          <w:spacing w:val="-1"/>
          <w:kern w:val="2"/>
          <w:sz w:val="24"/>
          <w:szCs w:val="24"/>
          <w:lang w:val="x-none" w:eastAsia="ar-SA"/>
        </w:rPr>
      </w:pPr>
      <w:r w:rsidRPr="002C33BD">
        <w:rPr>
          <w:b/>
          <w:spacing w:val="-1"/>
          <w:kern w:val="2"/>
          <w:sz w:val="24"/>
          <w:szCs w:val="24"/>
          <w:lang w:val="x-none" w:eastAsia="ar-SA"/>
        </w:rPr>
        <w:t>ОБЕСПЕЧИВАЮЩИХ ДОСТИЖЕНИЕ ЦЕЛЕВЫХ ПОКАЗАТЕЛЕЙ</w:t>
      </w:r>
    </w:p>
    <w:p w:rsidR="002C33BD" w:rsidRPr="002C33BD" w:rsidRDefault="002C33BD" w:rsidP="002C33BD">
      <w:pPr>
        <w:shd w:val="clear" w:color="auto" w:fill="FFFFFF"/>
        <w:jc w:val="center"/>
        <w:rPr>
          <w:b/>
          <w:bCs/>
          <w:sz w:val="24"/>
          <w:szCs w:val="24"/>
        </w:rPr>
      </w:pPr>
    </w:p>
    <w:p w:rsidR="002C33BD" w:rsidRPr="002C33BD" w:rsidRDefault="002C33BD" w:rsidP="002C33BD">
      <w:pPr>
        <w:suppressAutoHyphens/>
        <w:jc w:val="both"/>
        <w:rPr>
          <w:rFonts w:eastAsia="Calibri"/>
          <w:bCs/>
          <w:sz w:val="24"/>
          <w:szCs w:val="24"/>
          <w:lang w:eastAsia="ar-SA"/>
        </w:rPr>
      </w:pPr>
      <w:r w:rsidRPr="002C33BD">
        <w:rPr>
          <w:rFonts w:eastAsia="Calibri"/>
          <w:sz w:val="24"/>
          <w:szCs w:val="24"/>
          <w:lang w:eastAsia="ar-SA"/>
        </w:rPr>
        <w:t xml:space="preserve">Таблица 6 – </w:t>
      </w:r>
      <w:r w:rsidRPr="002C33BD">
        <w:rPr>
          <w:rFonts w:eastAsia="Calibri"/>
          <w:bCs/>
          <w:sz w:val="24"/>
          <w:szCs w:val="24"/>
          <w:lang w:eastAsia="ar-SA"/>
        </w:rPr>
        <w:t>Программа инвестиционных проектов улично – дорожной сети муниципального образования Степановский сельсовет</w:t>
      </w:r>
    </w:p>
    <w:tbl>
      <w:tblPr>
        <w:tblW w:w="11215" w:type="dxa"/>
        <w:tblInd w:w="-256" w:type="dxa"/>
        <w:tblLayout w:type="fixed"/>
        <w:tblCellMar>
          <w:left w:w="28" w:type="dxa"/>
          <w:right w:w="28" w:type="dxa"/>
        </w:tblCellMar>
        <w:tblLook w:val="0000" w:firstRow="0" w:lastRow="0" w:firstColumn="0" w:lastColumn="0" w:noHBand="0" w:noVBand="0"/>
      </w:tblPr>
      <w:tblGrid>
        <w:gridCol w:w="540"/>
        <w:gridCol w:w="2154"/>
        <w:gridCol w:w="1559"/>
        <w:gridCol w:w="707"/>
        <w:gridCol w:w="553"/>
        <w:gridCol w:w="720"/>
        <w:gridCol w:w="720"/>
        <w:gridCol w:w="720"/>
        <w:gridCol w:w="585"/>
        <w:gridCol w:w="26"/>
        <w:gridCol w:w="505"/>
        <w:gridCol w:w="54"/>
        <w:gridCol w:w="630"/>
        <w:gridCol w:w="540"/>
        <w:gridCol w:w="585"/>
        <w:gridCol w:w="34"/>
        <w:gridCol w:w="583"/>
      </w:tblGrid>
      <w:tr w:rsidR="002C33BD" w:rsidRPr="002C33BD" w:rsidTr="00AB69E2">
        <w:trPr>
          <w:trHeight w:val="495"/>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 п/п</w:t>
            </w:r>
          </w:p>
        </w:tc>
        <w:tc>
          <w:tcPr>
            <w:tcW w:w="2154" w:type="dxa"/>
            <w:vMerge w:val="restart"/>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Наименование объекта</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Общая сметная стоимость, тыс.руб.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b/>
                <w:i/>
                <w:iCs/>
                <w:sz w:val="24"/>
                <w:szCs w:val="24"/>
              </w:rPr>
            </w:pPr>
            <w:r w:rsidRPr="002C33BD">
              <w:rPr>
                <w:b/>
                <w:sz w:val="24"/>
                <w:szCs w:val="24"/>
              </w:rPr>
              <w:t xml:space="preserve">Единица измерения </w:t>
            </w:r>
          </w:p>
        </w:tc>
        <w:tc>
          <w:tcPr>
            <w:tcW w:w="4262"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2C33BD" w:rsidRPr="002C33BD" w:rsidRDefault="002C33BD" w:rsidP="002C33BD">
            <w:pPr>
              <w:snapToGrid w:val="0"/>
              <w:jc w:val="center"/>
              <w:rPr>
                <w:b/>
                <w:i/>
                <w:iCs/>
                <w:sz w:val="24"/>
                <w:szCs w:val="24"/>
              </w:rPr>
            </w:pPr>
            <w:r w:rsidRPr="002C33BD">
              <w:rPr>
                <w:b/>
                <w:sz w:val="24"/>
                <w:szCs w:val="24"/>
              </w:rPr>
              <w:t xml:space="preserve">Финансовые потребности, </w:t>
            </w:r>
            <w:r w:rsidRPr="002C33BD">
              <w:rPr>
                <w:b/>
                <w:i/>
                <w:iCs/>
                <w:sz w:val="24"/>
                <w:szCs w:val="24"/>
              </w:rPr>
              <w:t>тыс.руб.(без НДС)</w:t>
            </w:r>
          </w:p>
        </w:tc>
      </w:tr>
      <w:tr w:rsidR="002C33BD" w:rsidRPr="002C33BD" w:rsidTr="00AB69E2">
        <w:trPr>
          <w:trHeight w:val="540"/>
        </w:trPr>
        <w:tc>
          <w:tcPr>
            <w:tcW w:w="540" w:type="dxa"/>
            <w:vMerge/>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rPr>
                <w:b/>
                <w:sz w:val="24"/>
                <w:szCs w:val="24"/>
              </w:rPr>
            </w:pPr>
          </w:p>
        </w:tc>
        <w:tc>
          <w:tcPr>
            <w:tcW w:w="2154" w:type="dxa"/>
            <w:vMerge/>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rPr>
                <w:b/>
                <w:sz w:val="24"/>
                <w:szCs w:val="24"/>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rPr>
                <w:b/>
                <w:sz w:val="24"/>
                <w:szCs w:val="24"/>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окончание</w:t>
            </w:r>
          </w:p>
        </w:tc>
        <w:tc>
          <w:tcPr>
            <w:tcW w:w="720" w:type="dxa"/>
            <w:vMerge/>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rPr>
                <w:b/>
                <w:sz w:val="24"/>
                <w:szCs w:val="24"/>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rPr>
                <w:b/>
                <w:sz w:val="24"/>
                <w:szCs w:val="24"/>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на весь период 2017-2028 гг.</w:t>
            </w:r>
          </w:p>
        </w:tc>
        <w:tc>
          <w:tcPr>
            <w:tcW w:w="3542"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по годам</w:t>
            </w:r>
          </w:p>
        </w:tc>
      </w:tr>
      <w:tr w:rsidR="002C33BD" w:rsidRPr="002C33BD" w:rsidTr="00AB69E2">
        <w:trPr>
          <w:trHeight w:val="610"/>
        </w:trPr>
        <w:tc>
          <w:tcPr>
            <w:tcW w:w="540" w:type="dxa"/>
            <w:vMerge/>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rPr>
                <w:b/>
                <w:sz w:val="24"/>
                <w:szCs w:val="24"/>
              </w:rPr>
            </w:pPr>
          </w:p>
        </w:tc>
        <w:tc>
          <w:tcPr>
            <w:tcW w:w="2154" w:type="dxa"/>
            <w:vMerge/>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rPr>
                <w:b/>
                <w:sz w:val="24"/>
                <w:szCs w:val="24"/>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rPr>
                <w:b/>
                <w:sz w:val="24"/>
                <w:szCs w:val="24"/>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rPr>
                <w:b/>
                <w:sz w:val="24"/>
                <w:szCs w:val="24"/>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rPr>
                <w:b/>
                <w:sz w:val="24"/>
                <w:szCs w:val="24"/>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rPr>
                <w:b/>
                <w:sz w:val="24"/>
                <w:szCs w:val="24"/>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rPr>
                <w:b/>
                <w:sz w:val="24"/>
                <w:szCs w:val="24"/>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rPr>
                <w:b/>
                <w:sz w:val="24"/>
                <w:szCs w:val="24"/>
              </w:rPr>
            </w:pPr>
          </w:p>
        </w:tc>
        <w:tc>
          <w:tcPr>
            <w:tcW w:w="585"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2017</w:t>
            </w:r>
          </w:p>
        </w:tc>
        <w:tc>
          <w:tcPr>
            <w:tcW w:w="585" w:type="dxa"/>
            <w:gridSpan w:val="3"/>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2018</w:t>
            </w:r>
          </w:p>
        </w:tc>
        <w:tc>
          <w:tcPr>
            <w:tcW w:w="630"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2019</w:t>
            </w:r>
          </w:p>
        </w:tc>
        <w:tc>
          <w:tcPr>
            <w:tcW w:w="540"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2020</w:t>
            </w:r>
          </w:p>
        </w:tc>
        <w:tc>
          <w:tcPr>
            <w:tcW w:w="585"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2021</w:t>
            </w:r>
          </w:p>
        </w:tc>
        <w:tc>
          <w:tcPr>
            <w:tcW w:w="6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33BD" w:rsidRPr="002C33BD" w:rsidRDefault="002C33BD" w:rsidP="002C33BD">
            <w:pPr>
              <w:snapToGrid w:val="0"/>
              <w:rPr>
                <w:b/>
                <w:sz w:val="24"/>
                <w:szCs w:val="24"/>
              </w:rPr>
            </w:pPr>
            <w:r w:rsidRPr="002C33BD">
              <w:rPr>
                <w:b/>
                <w:sz w:val="24"/>
                <w:szCs w:val="24"/>
              </w:rPr>
              <w:t>2022-2028</w:t>
            </w:r>
          </w:p>
        </w:tc>
      </w:tr>
      <w:tr w:rsidR="002C33BD" w:rsidRPr="002C33BD" w:rsidTr="00AB69E2">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1</w:t>
            </w:r>
          </w:p>
        </w:tc>
        <w:tc>
          <w:tcPr>
            <w:tcW w:w="2154"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2</w:t>
            </w:r>
          </w:p>
        </w:tc>
        <w:tc>
          <w:tcPr>
            <w:tcW w:w="1559"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4</w:t>
            </w:r>
          </w:p>
        </w:tc>
        <w:tc>
          <w:tcPr>
            <w:tcW w:w="707"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5</w:t>
            </w:r>
          </w:p>
        </w:tc>
        <w:tc>
          <w:tcPr>
            <w:tcW w:w="553"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6</w:t>
            </w:r>
          </w:p>
        </w:tc>
        <w:tc>
          <w:tcPr>
            <w:tcW w:w="720"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7</w:t>
            </w:r>
          </w:p>
        </w:tc>
        <w:tc>
          <w:tcPr>
            <w:tcW w:w="720"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8</w:t>
            </w:r>
          </w:p>
        </w:tc>
        <w:tc>
          <w:tcPr>
            <w:tcW w:w="720"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9</w:t>
            </w:r>
          </w:p>
        </w:tc>
        <w:tc>
          <w:tcPr>
            <w:tcW w:w="585"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10</w:t>
            </w:r>
          </w:p>
        </w:tc>
        <w:tc>
          <w:tcPr>
            <w:tcW w:w="585" w:type="dxa"/>
            <w:gridSpan w:val="3"/>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11</w:t>
            </w:r>
          </w:p>
        </w:tc>
        <w:tc>
          <w:tcPr>
            <w:tcW w:w="630"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12</w:t>
            </w:r>
          </w:p>
        </w:tc>
        <w:tc>
          <w:tcPr>
            <w:tcW w:w="540"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13</w:t>
            </w:r>
          </w:p>
        </w:tc>
        <w:tc>
          <w:tcPr>
            <w:tcW w:w="585"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14</w:t>
            </w:r>
          </w:p>
        </w:tc>
        <w:tc>
          <w:tcPr>
            <w:tcW w:w="6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33BD" w:rsidRPr="002C33BD" w:rsidRDefault="002C33BD" w:rsidP="002C33BD">
            <w:pPr>
              <w:snapToGrid w:val="0"/>
              <w:jc w:val="center"/>
              <w:rPr>
                <w:b/>
                <w:sz w:val="24"/>
                <w:szCs w:val="24"/>
              </w:rPr>
            </w:pPr>
            <w:r w:rsidRPr="002C33BD">
              <w:rPr>
                <w:b/>
                <w:sz w:val="24"/>
                <w:szCs w:val="24"/>
              </w:rPr>
              <w:t>15</w:t>
            </w:r>
          </w:p>
        </w:tc>
      </w:tr>
      <w:tr w:rsidR="002C33BD" w:rsidRPr="002C33BD" w:rsidTr="00AB69E2">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sz w:val="24"/>
                <w:szCs w:val="24"/>
              </w:rPr>
            </w:pPr>
            <w:r w:rsidRPr="002C33BD">
              <w:rPr>
                <w:sz w:val="24"/>
                <w:szCs w:val="24"/>
              </w:rPr>
              <w:t>1.</w:t>
            </w:r>
          </w:p>
        </w:tc>
        <w:tc>
          <w:tcPr>
            <w:tcW w:w="2154"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rPr>
                <w:sz w:val="24"/>
                <w:szCs w:val="24"/>
              </w:rPr>
            </w:pPr>
            <w:r w:rsidRPr="002C33BD">
              <w:rPr>
                <w:sz w:val="24"/>
                <w:szCs w:val="24"/>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w:t>
            </w:r>
          </w:p>
        </w:tc>
        <w:tc>
          <w:tcPr>
            <w:tcW w:w="1559" w:type="dxa"/>
            <w:tcBorders>
              <w:top w:val="single" w:sz="4" w:space="0" w:color="000000"/>
              <w:left w:val="single" w:sz="4" w:space="0" w:color="000000"/>
              <w:bottom w:val="single" w:sz="4" w:space="0" w:color="FFFFFF"/>
            </w:tcBorders>
            <w:shd w:val="clear" w:color="auto" w:fill="auto"/>
            <w:vAlign w:val="center"/>
          </w:tcPr>
          <w:p w:rsidR="002C33BD" w:rsidRPr="002C33BD" w:rsidRDefault="002C33BD" w:rsidP="002C33BD">
            <w:pPr>
              <w:snapToGrid w:val="0"/>
              <w:rPr>
                <w:sz w:val="24"/>
                <w:szCs w:val="24"/>
              </w:rPr>
            </w:pPr>
            <w:r w:rsidRPr="002C33BD">
              <w:rPr>
                <w:sz w:val="24"/>
                <w:szCs w:val="24"/>
              </w:rPr>
              <w:t xml:space="preserve">Повышение  качества улично-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sz w:val="24"/>
                <w:szCs w:val="24"/>
              </w:rPr>
            </w:pPr>
            <w:r w:rsidRPr="002C33BD">
              <w:rPr>
                <w:sz w:val="24"/>
                <w:szCs w:val="24"/>
              </w:rPr>
              <w:t>2017</w:t>
            </w:r>
          </w:p>
        </w:tc>
        <w:tc>
          <w:tcPr>
            <w:tcW w:w="553"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sz w:val="24"/>
                <w:szCs w:val="24"/>
              </w:rPr>
            </w:pPr>
            <w:r w:rsidRPr="002C33BD">
              <w:rPr>
                <w:sz w:val="24"/>
                <w:szCs w:val="24"/>
              </w:rPr>
              <w:t>2028</w:t>
            </w:r>
          </w:p>
        </w:tc>
        <w:tc>
          <w:tcPr>
            <w:tcW w:w="720"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sz w:val="24"/>
                <w:szCs w:val="24"/>
              </w:rPr>
            </w:pPr>
            <w:r w:rsidRPr="002C33BD">
              <w:rPr>
                <w:sz w:val="24"/>
                <w:szCs w:val="24"/>
              </w:rPr>
              <w:t>3924,0</w:t>
            </w:r>
          </w:p>
        </w:tc>
        <w:tc>
          <w:tcPr>
            <w:tcW w:w="720"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sz w:val="24"/>
                <w:szCs w:val="24"/>
              </w:rPr>
            </w:pPr>
            <w:r w:rsidRPr="002C33BD">
              <w:rPr>
                <w:sz w:val="24"/>
                <w:szCs w:val="24"/>
              </w:rPr>
              <w:t>9 км</w:t>
            </w:r>
          </w:p>
        </w:tc>
        <w:tc>
          <w:tcPr>
            <w:tcW w:w="720"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sz w:val="24"/>
                <w:szCs w:val="24"/>
              </w:rPr>
            </w:pPr>
            <w:r w:rsidRPr="002C33BD">
              <w:rPr>
                <w:sz w:val="24"/>
                <w:szCs w:val="24"/>
              </w:rPr>
              <w:t>3924,0</w:t>
            </w:r>
          </w:p>
        </w:tc>
        <w:tc>
          <w:tcPr>
            <w:tcW w:w="585"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sz w:val="24"/>
                <w:szCs w:val="24"/>
              </w:rPr>
            </w:pPr>
            <w:r w:rsidRPr="002C33BD">
              <w:rPr>
                <w:sz w:val="24"/>
                <w:szCs w:val="24"/>
              </w:rPr>
              <w:t>331,0</w:t>
            </w:r>
          </w:p>
        </w:tc>
        <w:tc>
          <w:tcPr>
            <w:tcW w:w="585" w:type="dxa"/>
            <w:gridSpan w:val="3"/>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sz w:val="24"/>
                <w:szCs w:val="24"/>
              </w:rPr>
            </w:pPr>
            <w:r w:rsidRPr="002C33BD">
              <w:rPr>
                <w:sz w:val="24"/>
                <w:szCs w:val="24"/>
              </w:rPr>
              <w:t>293,0</w:t>
            </w:r>
          </w:p>
        </w:tc>
        <w:tc>
          <w:tcPr>
            <w:tcW w:w="630"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sz w:val="24"/>
                <w:szCs w:val="24"/>
              </w:rPr>
            </w:pPr>
            <w:r w:rsidRPr="002C33BD">
              <w:rPr>
                <w:sz w:val="24"/>
                <w:szCs w:val="24"/>
              </w:rPr>
              <w:t>330,0</w:t>
            </w:r>
          </w:p>
        </w:tc>
        <w:tc>
          <w:tcPr>
            <w:tcW w:w="540"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sz w:val="24"/>
                <w:szCs w:val="24"/>
              </w:rPr>
            </w:pPr>
            <w:r w:rsidRPr="002C33BD">
              <w:rPr>
                <w:sz w:val="24"/>
                <w:szCs w:val="24"/>
              </w:rPr>
              <w:t>330,0</w:t>
            </w:r>
          </w:p>
        </w:tc>
        <w:tc>
          <w:tcPr>
            <w:tcW w:w="585"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sz w:val="24"/>
                <w:szCs w:val="24"/>
              </w:rPr>
            </w:pPr>
            <w:r w:rsidRPr="002C33BD">
              <w:rPr>
                <w:sz w:val="24"/>
                <w:szCs w:val="24"/>
              </w:rPr>
              <w:t>330,0</w:t>
            </w:r>
          </w:p>
        </w:tc>
        <w:tc>
          <w:tcPr>
            <w:tcW w:w="6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33BD" w:rsidRPr="002C33BD" w:rsidRDefault="002C33BD" w:rsidP="002C33BD">
            <w:pPr>
              <w:snapToGrid w:val="0"/>
              <w:jc w:val="center"/>
              <w:rPr>
                <w:sz w:val="24"/>
                <w:szCs w:val="24"/>
              </w:rPr>
            </w:pPr>
            <w:r w:rsidRPr="002C33BD">
              <w:rPr>
                <w:sz w:val="24"/>
                <w:szCs w:val="24"/>
              </w:rPr>
              <w:t>2310,0</w:t>
            </w:r>
          </w:p>
        </w:tc>
      </w:tr>
      <w:tr w:rsidR="002C33BD" w:rsidRPr="002C33BD" w:rsidTr="00AB69E2">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sz w:val="24"/>
                <w:szCs w:val="24"/>
              </w:rPr>
            </w:pPr>
            <w:r w:rsidRPr="002C33BD">
              <w:rPr>
                <w:sz w:val="24"/>
                <w:szCs w:val="24"/>
              </w:rPr>
              <w:t>2</w:t>
            </w:r>
          </w:p>
        </w:tc>
        <w:tc>
          <w:tcPr>
            <w:tcW w:w="2154"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rPr>
                <w:sz w:val="24"/>
                <w:szCs w:val="24"/>
              </w:rPr>
            </w:pPr>
            <w:r w:rsidRPr="002C33BD">
              <w:rPr>
                <w:sz w:val="24"/>
                <w:szCs w:val="24"/>
              </w:rPr>
              <w:t xml:space="preserve">Уличное освещение </w:t>
            </w:r>
          </w:p>
        </w:tc>
        <w:tc>
          <w:tcPr>
            <w:tcW w:w="1559"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rPr>
                <w:sz w:val="24"/>
                <w:szCs w:val="24"/>
              </w:rPr>
            </w:pPr>
            <w:r w:rsidRPr="002C33BD">
              <w:rPr>
                <w:sz w:val="24"/>
                <w:szCs w:val="24"/>
              </w:rPr>
              <w:t xml:space="preserve">Безопасность </w:t>
            </w:r>
            <w:r w:rsidRPr="002C33BD">
              <w:rPr>
                <w:sz w:val="24"/>
                <w:szCs w:val="24"/>
              </w:rPr>
              <w:lastRenderedPageBreak/>
              <w:t xml:space="preserve">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sz w:val="24"/>
                <w:szCs w:val="24"/>
              </w:rPr>
            </w:pPr>
            <w:r w:rsidRPr="002C33BD">
              <w:rPr>
                <w:sz w:val="24"/>
                <w:szCs w:val="24"/>
              </w:rPr>
              <w:lastRenderedPageBreak/>
              <w:t>2017</w:t>
            </w:r>
          </w:p>
        </w:tc>
        <w:tc>
          <w:tcPr>
            <w:tcW w:w="553" w:type="dxa"/>
            <w:tcBorders>
              <w:top w:val="single" w:sz="4" w:space="0" w:color="000000"/>
              <w:left w:val="single" w:sz="4" w:space="0" w:color="000000"/>
              <w:bottom w:val="single" w:sz="4" w:space="0" w:color="000000"/>
            </w:tcBorders>
            <w:shd w:val="clear" w:color="auto" w:fill="auto"/>
            <w:vAlign w:val="center"/>
          </w:tcPr>
          <w:p w:rsidR="002C33BD" w:rsidRPr="002C33BD" w:rsidRDefault="002C33BD" w:rsidP="002C33BD">
            <w:pPr>
              <w:snapToGrid w:val="0"/>
              <w:jc w:val="center"/>
              <w:rPr>
                <w:sz w:val="24"/>
                <w:szCs w:val="24"/>
              </w:rPr>
            </w:pPr>
            <w:r w:rsidRPr="002C33BD">
              <w:rPr>
                <w:sz w:val="24"/>
                <w:szCs w:val="24"/>
              </w:rPr>
              <w:t>2028</w:t>
            </w:r>
          </w:p>
        </w:tc>
        <w:tc>
          <w:tcPr>
            <w:tcW w:w="720"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napToGrid w:val="0"/>
              <w:jc w:val="center"/>
              <w:rPr>
                <w:sz w:val="24"/>
                <w:szCs w:val="24"/>
                <w:highlight w:val="yellow"/>
              </w:rPr>
            </w:pPr>
            <w:r w:rsidRPr="002C33BD">
              <w:rPr>
                <w:sz w:val="24"/>
                <w:szCs w:val="24"/>
              </w:rPr>
              <w:t>580,0</w:t>
            </w:r>
          </w:p>
        </w:tc>
        <w:tc>
          <w:tcPr>
            <w:tcW w:w="720"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napToGrid w:val="0"/>
              <w:jc w:val="center"/>
              <w:rPr>
                <w:sz w:val="24"/>
                <w:szCs w:val="24"/>
                <w:highlight w:val="yellow"/>
              </w:rPr>
            </w:pPr>
            <w:r w:rsidRPr="002C33BD">
              <w:rPr>
                <w:spacing w:val="-2"/>
                <w:sz w:val="24"/>
                <w:szCs w:val="24"/>
              </w:rPr>
              <w:t>43</w:t>
            </w:r>
          </w:p>
        </w:tc>
        <w:tc>
          <w:tcPr>
            <w:tcW w:w="720"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napToGrid w:val="0"/>
              <w:jc w:val="center"/>
              <w:rPr>
                <w:sz w:val="24"/>
                <w:szCs w:val="24"/>
                <w:highlight w:val="yellow"/>
              </w:rPr>
            </w:pPr>
            <w:r w:rsidRPr="002C33BD">
              <w:rPr>
                <w:sz w:val="24"/>
                <w:szCs w:val="24"/>
              </w:rPr>
              <w:t>580,0</w:t>
            </w:r>
          </w:p>
        </w:tc>
        <w:tc>
          <w:tcPr>
            <w:tcW w:w="611" w:type="dxa"/>
            <w:gridSpan w:val="2"/>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jc w:val="center"/>
              <w:rPr>
                <w:sz w:val="24"/>
                <w:szCs w:val="24"/>
              </w:rPr>
            </w:pPr>
            <w:r w:rsidRPr="002C33BD">
              <w:rPr>
                <w:sz w:val="24"/>
                <w:szCs w:val="24"/>
              </w:rPr>
              <w:t>108,0</w:t>
            </w:r>
          </w:p>
        </w:tc>
        <w:tc>
          <w:tcPr>
            <w:tcW w:w="505"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jc w:val="center"/>
              <w:rPr>
                <w:sz w:val="24"/>
                <w:szCs w:val="24"/>
              </w:rPr>
            </w:pPr>
            <w:r w:rsidRPr="002C33BD">
              <w:rPr>
                <w:sz w:val="24"/>
                <w:szCs w:val="24"/>
              </w:rPr>
              <w:t>92,0</w:t>
            </w:r>
          </w:p>
        </w:tc>
        <w:tc>
          <w:tcPr>
            <w:tcW w:w="684" w:type="dxa"/>
            <w:gridSpan w:val="2"/>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ind w:left="-15"/>
              <w:jc w:val="center"/>
              <w:rPr>
                <w:spacing w:val="-2"/>
                <w:sz w:val="24"/>
                <w:szCs w:val="24"/>
              </w:rPr>
            </w:pPr>
            <w:r w:rsidRPr="002C33BD">
              <w:rPr>
                <w:spacing w:val="-2"/>
                <w:sz w:val="24"/>
                <w:szCs w:val="24"/>
              </w:rPr>
              <w:t>38,0</w:t>
            </w:r>
          </w:p>
        </w:tc>
        <w:tc>
          <w:tcPr>
            <w:tcW w:w="540"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jc w:val="center"/>
              <w:rPr>
                <w:spacing w:val="-5"/>
                <w:sz w:val="24"/>
                <w:szCs w:val="24"/>
              </w:rPr>
            </w:pPr>
            <w:r w:rsidRPr="002C33BD">
              <w:rPr>
                <w:spacing w:val="-5"/>
                <w:sz w:val="24"/>
                <w:szCs w:val="24"/>
              </w:rPr>
              <w:t>38,0</w:t>
            </w:r>
          </w:p>
        </w:tc>
        <w:tc>
          <w:tcPr>
            <w:tcW w:w="619" w:type="dxa"/>
            <w:gridSpan w:val="2"/>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ind w:left="-37" w:firstLine="5"/>
              <w:jc w:val="center"/>
              <w:rPr>
                <w:sz w:val="24"/>
                <w:szCs w:val="24"/>
              </w:rPr>
            </w:pPr>
            <w:r w:rsidRPr="002C33BD">
              <w:rPr>
                <w:sz w:val="24"/>
                <w:szCs w:val="24"/>
              </w:rPr>
              <w:t>38,0</w:t>
            </w:r>
          </w:p>
        </w:tc>
        <w:tc>
          <w:tcPr>
            <w:tcW w:w="5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33BD" w:rsidRPr="002C33BD" w:rsidRDefault="002C33BD" w:rsidP="002C33BD">
            <w:pPr>
              <w:shd w:val="clear" w:color="auto" w:fill="FFFFFF"/>
              <w:snapToGrid w:val="0"/>
              <w:jc w:val="center"/>
              <w:rPr>
                <w:sz w:val="24"/>
                <w:szCs w:val="24"/>
              </w:rPr>
            </w:pPr>
            <w:r w:rsidRPr="002C33BD">
              <w:rPr>
                <w:sz w:val="24"/>
                <w:szCs w:val="24"/>
              </w:rPr>
              <w:t>266,</w:t>
            </w:r>
            <w:r w:rsidRPr="002C33BD">
              <w:rPr>
                <w:sz w:val="24"/>
                <w:szCs w:val="24"/>
              </w:rPr>
              <w:lastRenderedPageBreak/>
              <w:t>0</w:t>
            </w:r>
          </w:p>
        </w:tc>
      </w:tr>
    </w:tbl>
    <w:p w:rsidR="002C33BD" w:rsidRPr="002C33BD" w:rsidRDefault="002C33BD" w:rsidP="002C33BD">
      <w:pPr>
        <w:shd w:val="clear" w:color="auto" w:fill="FFFFFF"/>
        <w:jc w:val="both"/>
        <w:rPr>
          <w:b/>
          <w:bCs/>
          <w:sz w:val="24"/>
          <w:szCs w:val="24"/>
        </w:rPr>
      </w:pPr>
    </w:p>
    <w:p w:rsidR="002C33BD" w:rsidRPr="002C33BD" w:rsidRDefault="002C33BD" w:rsidP="002C33BD">
      <w:pPr>
        <w:widowControl w:val="0"/>
        <w:numPr>
          <w:ilvl w:val="0"/>
          <w:numId w:val="6"/>
        </w:numPr>
        <w:shd w:val="clear" w:color="auto" w:fill="FFFFFF"/>
        <w:tabs>
          <w:tab w:val="left" w:pos="1080"/>
        </w:tabs>
        <w:suppressAutoHyphens/>
        <w:autoSpaceDE w:val="0"/>
        <w:ind w:firstLine="540"/>
        <w:jc w:val="both"/>
        <w:rPr>
          <w:b/>
          <w:bCs/>
          <w:sz w:val="24"/>
          <w:szCs w:val="24"/>
        </w:rPr>
      </w:pPr>
      <w:r w:rsidRPr="002C33BD">
        <w:rPr>
          <w:b/>
          <w:bCs/>
          <w:sz w:val="24"/>
          <w:szCs w:val="24"/>
        </w:rPr>
        <w:t>Структура инвестиций</w:t>
      </w:r>
    </w:p>
    <w:p w:rsidR="002C33BD" w:rsidRPr="002C33BD" w:rsidRDefault="002C33BD" w:rsidP="002C33BD">
      <w:pPr>
        <w:suppressAutoHyphens/>
        <w:jc w:val="both"/>
        <w:rPr>
          <w:rFonts w:eastAsia="Calibri"/>
          <w:b/>
          <w:sz w:val="24"/>
          <w:szCs w:val="22"/>
          <w:lang w:eastAsia="ar-SA"/>
        </w:rPr>
      </w:pPr>
      <w:r w:rsidRPr="002C33BD">
        <w:rPr>
          <w:rFonts w:eastAsia="Calibri"/>
          <w:b/>
          <w:spacing w:val="-1"/>
          <w:sz w:val="24"/>
          <w:szCs w:val="22"/>
          <w:lang w:eastAsia="ar-SA"/>
        </w:rPr>
        <w:t>Общий объём средств, необходимый на первоочередные мероприя</w:t>
      </w:r>
      <w:r w:rsidRPr="002C33BD">
        <w:rPr>
          <w:rFonts w:eastAsia="Calibri"/>
          <w:b/>
          <w:spacing w:val="-1"/>
          <w:sz w:val="24"/>
          <w:szCs w:val="22"/>
          <w:lang w:eastAsia="ar-SA"/>
        </w:rPr>
        <w:softHyphen/>
      </w:r>
      <w:r w:rsidRPr="002C33BD">
        <w:rPr>
          <w:rFonts w:eastAsia="Calibri"/>
          <w:b/>
          <w:sz w:val="24"/>
          <w:szCs w:val="22"/>
          <w:lang w:eastAsia="ar-SA"/>
        </w:rPr>
        <w:t xml:space="preserve">тия по модернизации объектов улично – дорожной сети  </w:t>
      </w:r>
      <w:r w:rsidRPr="002C33BD">
        <w:rPr>
          <w:rFonts w:eastAsia="Calibri"/>
          <w:b/>
          <w:bCs/>
          <w:sz w:val="24"/>
          <w:szCs w:val="24"/>
          <w:lang w:eastAsia="ar-SA"/>
        </w:rPr>
        <w:t xml:space="preserve">муниципального образования Мамалаевский сельсовет </w:t>
      </w:r>
      <w:r w:rsidRPr="002C33BD">
        <w:rPr>
          <w:rFonts w:eastAsia="Calibri"/>
          <w:b/>
          <w:sz w:val="24"/>
          <w:szCs w:val="22"/>
          <w:lang w:eastAsia="ar-SA"/>
        </w:rPr>
        <w:t xml:space="preserve">на 2017 - 2028 годы, составляет </w:t>
      </w:r>
      <w:r w:rsidRPr="002C33BD">
        <w:rPr>
          <w:rFonts w:eastAsia="Calibri"/>
          <w:b/>
          <w:spacing w:val="-2"/>
          <w:sz w:val="24"/>
          <w:szCs w:val="22"/>
          <w:lang w:eastAsia="ar-SA"/>
        </w:rPr>
        <w:t xml:space="preserve">4504,0 </w:t>
      </w:r>
      <w:r w:rsidRPr="002C33BD">
        <w:rPr>
          <w:rFonts w:eastAsia="Calibri"/>
          <w:b/>
          <w:sz w:val="24"/>
          <w:szCs w:val="22"/>
          <w:lang w:eastAsia="ar-SA"/>
        </w:rPr>
        <w:t>рублей. Из них наибольшая доля требуется на ремонт  автомобильных дорог</w:t>
      </w:r>
    </w:p>
    <w:p w:rsidR="002C33BD" w:rsidRPr="002C33BD" w:rsidRDefault="002C33BD" w:rsidP="002C33BD">
      <w:pPr>
        <w:shd w:val="clear" w:color="auto" w:fill="FFFFFF"/>
        <w:spacing w:line="274" w:lineRule="exact"/>
        <w:ind w:right="-52" w:firstLine="540"/>
        <w:jc w:val="both"/>
        <w:rPr>
          <w:sz w:val="24"/>
          <w:szCs w:val="24"/>
        </w:rPr>
      </w:pPr>
      <w:r w:rsidRPr="002C33BD">
        <w:rPr>
          <w:sz w:val="24"/>
          <w:szCs w:val="24"/>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2017 – 2028 годы. Полученные результаты (в ценах 2017 года) приведены в таб..7</w:t>
      </w:r>
    </w:p>
    <w:p w:rsidR="002C33BD" w:rsidRPr="002C33BD" w:rsidRDefault="002C33BD" w:rsidP="002C33BD">
      <w:pPr>
        <w:shd w:val="clear" w:color="auto" w:fill="FFFFFF"/>
        <w:spacing w:line="274" w:lineRule="exact"/>
        <w:jc w:val="both"/>
        <w:rPr>
          <w:b/>
          <w:spacing w:val="-1"/>
          <w:sz w:val="24"/>
          <w:szCs w:val="24"/>
        </w:rPr>
      </w:pPr>
    </w:p>
    <w:p w:rsidR="002C33BD" w:rsidRPr="002C33BD" w:rsidRDefault="002C33BD" w:rsidP="002C33BD">
      <w:pPr>
        <w:shd w:val="clear" w:color="auto" w:fill="FFFFFF"/>
        <w:spacing w:line="274" w:lineRule="exact"/>
        <w:ind w:firstLine="540"/>
        <w:jc w:val="both"/>
        <w:rPr>
          <w:b/>
          <w:sz w:val="24"/>
          <w:szCs w:val="24"/>
        </w:rPr>
      </w:pPr>
      <w:r w:rsidRPr="002C33BD">
        <w:rPr>
          <w:b/>
          <w:spacing w:val="-1"/>
          <w:sz w:val="24"/>
          <w:szCs w:val="24"/>
        </w:rPr>
        <w:t>Таблица 7. Распределение объёма инвестиций на период реализации ПТР Замзорского  сель</w:t>
      </w:r>
      <w:r w:rsidRPr="002C33BD">
        <w:rPr>
          <w:b/>
          <w:spacing w:val="-1"/>
          <w:sz w:val="24"/>
          <w:szCs w:val="24"/>
        </w:rPr>
        <w:softHyphen/>
      </w:r>
      <w:r w:rsidRPr="002C33BD">
        <w:rPr>
          <w:b/>
          <w:sz w:val="24"/>
          <w:szCs w:val="24"/>
        </w:rPr>
        <w:t>ского поселения, тыс. руб.</w:t>
      </w:r>
    </w:p>
    <w:tbl>
      <w:tblPr>
        <w:tblW w:w="10490" w:type="dxa"/>
        <w:tblInd w:w="40" w:type="dxa"/>
        <w:tblLayout w:type="fixed"/>
        <w:tblCellMar>
          <w:left w:w="40" w:type="dxa"/>
          <w:right w:w="40" w:type="dxa"/>
        </w:tblCellMar>
        <w:tblLook w:val="0000" w:firstRow="0" w:lastRow="0" w:firstColumn="0" w:lastColumn="0" w:noHBand="0" w:noVBand="0"/>
      </w:tblPr>
      <w:tblGrid>
        <w:gridCol w:w="476"/>
        <w:gridCol w:w="2076"/>
        <w:gridCol w:w="2268"/>
        <w:gridCol w:w="992"/>
        <w:gridCol w:w="851"/>
        <w:gridCol w:w="850"/>
        <w:gridCol w:w="992"/>
        <w:gridCol w:w="851"/>
        <w:gridCol w:w="1134"/>
      </w:tblGrid>
      <w:tr w:rsidR="002C33BD" w:rsidRPr="002C33BD" w:rsidTr="00AB69E2">
        <w:trPr>
          <w:gridAfter w:val="5"/>
          <w:wAfter w:w="4678" w:type="dxa"/>
          <w:trHeight w:hRule="exact" w:val="312"/>
        </w:trPr>
        <w:tc>
          <w:tcPr>
            <w:tcW w:w="476" w:type="dxa"/>
            <w:vMerge w:val="restart"/>
            <w:tcBorders>
              <w:top w:val="single" w:sz="4" w:space="0" w:color="000000"/>
              <w:left w:val="single" w:sz="4" w:space="0" w:color="000000"/>
            </w:tcBorders>
            <w:shd w:val="clear" w:color="auto" w:fill="FFFFFF"/>
            <w:vAlign w:val="center"/>
          </w:tcPr>
          <w:p w:rsidR="002C33BD" w:rsidRPr="002C33BD" w:rsidRDefault="002C33BD" w:rsidP="002C33BD">
            <w:pPr>
              <w:shd w:val="clear" w:color="auto" w:fill="FFFFFF"/>
              <w:snapToGrid w:val="0"/>
              <w:ind w:left="34"/>
              <w:jc w:val="center"/>
              <w:rPr>
                <w:rFonts w:eastAsia="Arial"/>
                <w:b/>
                <w:sz w:val="24"/>
                <w:szCs w:val="24"/>
              </w:rPr>
            </w:pPr>
            <w:r w:rsidRPr="002C33BD">
              <w:rPr>
                <w:rFonts w:eastAsia="Arial"/>
                <w:b/>
                <w:sz w:val="24"/>
                <w:szCs w:val="24"/>
              </w:rPr>
              <w:t>№</w:t>
            </w:r>
          </w:p>
        </w:tc>
        <w:tc>
          <w:tcPr>
            <w:tcW w:w="2076" w:type="dxa"/>
            <w:vMerge w:val="restart"/>
            <w:tcBorders>
              <w:top w:val="single" w:sz="4" w:space="0" w:color="000000"/>
              <w:left w:val="single" w:sz="4" w:space="0" w:color="000000"/>
            </w:tcBorders>
            <w:shd w:val="clear" w:color="auto" w:fill="FFFFFF"/>
            <w:vAlign w:val="center"/>
          </w:tcPr>
          <w:p w:rsidR="002C33BD" w:rsidRPr="002C33BD" w:rsidRDefault="002C33BD" w:rsidP="002C33BD">
            <w:pPr>
              <w:shd w:val="clear" w:color="auto" w:fill="FFFFFF"/>
              <w:snapToGrid w:val="0"/>
              <w:ind w:left="20"/>
              <w:jc w:val="center"/>
              <w:rPr>
                <w:b/>
                <w:sz w:val="24"/>
                <w:szCs w:val="24"/>
              </w:rPr>
            </w:pPr>
            <w:r w:rsidRPr="002C33BD">
              <w:rPr>
                <w:b/>
                <w:sz w:val="24"/>
                <w:szCs w:val="24"/>
              </w:rPr>
              <w:t>Виды услуг</w:t>
            </w:r>
          </w:p>
        </w:tc>
        <w:tc>
          <w:tcPr>
            <w:tcW w:w="2268"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ind w:left="77"/>
              <w:jc w:val="center"/>
              <w:rPr>
                <w:b/>
                <w:sz w:val="24"/>
                <w:szCs w:val="24"/>
              </w:rPr>
            </w:pPr>
            <w:r w:rsidRPr="002C33BD">
              <w:rPr>
                <w:b/>
                <w:sz w:val="24"/>
                <w:szCs w:val="24"/>
              </w:rPr>
              <w:t>Инвестиции на реализацию программы</w:t>
            </w:r>
          </w:p>
        </w:tc>
        <w:tc>
          <w:tcPr>
            <w:tcW w:w="992" w:type="dxa"/>
            <w:tcBorders>
              <w:top w:val="single" w:sz="4" w:space="0" w:color="000000"/>
              <w:left w:val="single" w:sz="4" w:space="0" w:color="000000"/>
              <w:right w:val="single" w:sz="4" w:space="0" w:color="000000"/>
            </w:tcBorders>
            <w:shd w:val="clear" w:color="auto" w:fill="FFFFFF"/>
            <w:vAlign w:val="center"/>
          </w:tcPr>
          <w:p w:rsidR="002C33BD" w:rsidRPr="002C33BD" w:rsidRDefault="002C33BD" w:rsidP="002C33BD">
            <w:pPr>
              <w:shd w:val="clear" w:color="auto" w:fill="FFFFFF"/>
              <w:snapToGrid w:val="0"/>
              <w:ind w:left="-40"/>
              <w:jc w:val="center"/>
              <w:rPr>
                <w:b/>
                <w:bCs/>
                <w:sz w:val="24"/>
                <w:szCs w:val="24"/>
              </w:rPr>
            </w:pPr>
          </w:p>
        </w:tc>
      </w:tr>
      <w:tr w:rsidR="002C33BD" w:rsidRPr="002C33BD" w:rsidTr="00AB69E2">
        <w:trPr>
          <w:trHeight w:hRule="exact" w:val="883"/>
        </w:trPr>
        <w:tc>
          <w:tcPr>
            <w:tcW w:w="476" w:type="dxa"/>
            <w:vMerge/>
            <w:tcBorders>
              <w:left w:val="single" w:sz="4" w:space="0" w:color="000000"/>
              <w:bottom w:val="single" w:sz="4" w:space="0" w:color="000000"/>
            </w:tcBorders>
            <w:shd w:val="clear" w:color="auto" w:fill="FFFFFF"/>
            <w:vAlign w:val="center"/>
          </w:tcPr>
          <w:p w:rsidR="002C33BD" w:rsidRPr="002C33BD" w:rsidRDefault="002C33BD" w:rsidP="002C33BD">
            <w:pPr>
              <w:snapToGrid w:val="0"/>
              <w:jc w:val="center"/>
              <w:rPr>
                <w:b/>
                <w:sz w:val="24"/>
                <w:szCs w:val="24"/>
              </w:rPr>
            </w:pPr>
          </w:p>
        </w:tc>
        <w:tc>
          <w:tcPr>
            <w:tcW w:w="2076" w:type="dxa"/>
            <w:vMerge/>
            <w:tcBorders>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jc w:val="center"/>
              <w:rPr>
                <w:b/>
                <w:sz w:val="24"/>
                <w:szCs w:val="24"/>
              </w:rPr>
            </w:pPr>
          </w:p>
        </w:tc>
        <w:tc>
          <w:tcPr>
            <w:tcW w:w="2268"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jc w:val="center"/>
              <w:rPr>
                <w:b/>
                <w:sz w:val="24"/>
                <w:szCs w:val="24"/>
              </w:rPr>
            </w:pPr>
            <w:r w:rsidRPr="002C33BD">
              <w:rPr>
                <w:b/>
                <w:sz w:val="24"/>
                <w:szCs w:val="24"/>
              </w:rPr>
              <w:t>2017</w:t>
            </w:r>
          </w:p>
        </w:tc>
        <w:tc>
          <w:tcPr>
            <w:tcW w:w="992"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jc w:val="center"/>
              <w:rPr>
                <w:b/>
                <w:sz w:val="24"/>
                <w:szCs w:val="24"/>
              </w:rPr>
            </w:pPr>
            <w:r w:rsidRPr="002C33BD">
              <w:rPr>
                <w:b/>
                <w:sz w:val="24"/>
                <w:szCs w:val="24"/>
              </w:rPr>
              <w:t>2018</w:t>
            </w:r>
          </w:p>
        </w:tc>
        <w:tc>
          <w:tcPr>
            <w:tcW w:w="851"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ind w:left="-40"/>
              <w:jc w:val="center"/>
              <w:rPr>
                <w:b/>
                <w:sz w:val="24"/>
                <w:szCs w:val="24"/>
              </w:rPr>
            </w:pPr>
            <w:r w:rsidRPr="002C33BD">
              <w:rPr>
                <w:b/>
                <w:sz w:val="24"/>
                <w:szCs w:val="24"/>
              </w:rPr>
              <w:t>2019</w:t>
            </w:r>
          </w:p>
        </w:tc>
        <w:tc>
          <w:tcPr>
            <w:tcW w:w="850"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jc w:val="center"/>
              <w:rPr>
                <w:b/>
                <w:sz w:val="24"/>
                <w:szCs w:val="24"/>
              </w:rPr>
            </w:pPr>
            <w:r w:rsidRPr="002C33BD">
              <w:rPr>
                <w:b/>
                <w:sz w:val="24"/>
                <w:szCs w:val="24"/>
              </w:rPr>
              <w:t>2020</w:t>
            </w:r>
          </w:p>
        </w:tc>
        <w:tc>
          <w:tcPr>
            <w:tcW w:w="992"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jc w:val="center"/>
              <w:rPr>
                <w:b/>
                <w:sz w:val="24"/>
                <w:szCs w:val="24"/>
              </w:rPr>
            </w:pPr>
            <w:r w:rsidRPr="002C33BD">
              <w:rPr>
                <w:b/>
                <w:sz w:val="24"/>
                <w:szCs w:val="24"/>
              </w:rPr>
              <w:t>2021</w:t>
            </w:r>
          </w:p>
        </w:tc>
        <w:tc>
          <w:tcPr>
            <w:tcW w:w="851"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jc w:val="center"/>
              <w:rPr>
                <w:b/>
                <w:sz w:val="24"/>
                <w:szCs w:val="24"/>
              </w:rPr>
            </w:pPr>
            <w:r w:rsidRPr="002C33BD">
              <w:rPr>
                <w:b/>
                <w:sz w:val="24"/>
                <w:szCs w:val="24"/>
              </w:rPr>
              <w:t>2022-2028</w:t>
            </w:r>
          </w:p>
        </w:tc>
        <w:tc>
          <w:tcPr>
            <w:tcW w:w="1134" w:type="dxa"/>
            <w:tcBorders>
              <w:top w:val="single" w:sz="4" w:space="0" w:color="auto"/>
              <w:left w:val="single" w:sz="4" w:space="0" w:color="000000"/>
              <w:bottom w:val="single" w:sz="4" w:space="0" w:color="000000"/>
              <w:right w:val="single" w:sz="4" w:space="0" w:color="000000"/>
            </w:tcBorders>
            <w:shd w:val="clear" w:color="auto" w:fill="FFFFFF"/>
            <w:vAlign w:val="center"/>
          </w:tcPr>
          <w:p w:rsidR="002C33BD" w:rsidRPr="002C33BD" w:rsidRDefault="002C33BD" w:rsidP="002C33BD">
            <w:pPr>
              <w:shd w:val="clear" w:color="auto" w:fill="FFFFFF"/>
              <w:snapToGrid w:val="0"/>
              <w:ind w:left="202"/>
              <w:jc w:val="center"/>
              <w:rPr>
                <w:b/>
                <w:sz w:val="24"/>
                <w:szCs w:val="24"/>
              </w:rPr>
            </w:pPr>
            <w:r w:rsidRPr="002C33BD">
              <w:rPr>
                <w:b/>
                <w:sz w:val="24"/>
                <w:szCs w:val="24"/>
              </w:rPr>
              <w:t>всего</w:t>
            </w:r>
          </w:p>
        </w:tc>
      </w:tr>
      <w:tr w:rsidR="002C33BD" w:rsidRPr="002C33BD" w:rsidTr="00AB69E2">
        <w:trPr>
          <w:trHeight w:hRule="exact" w:val="293"/>
        </w:trPr>
        <w:tc>
          <w:tcPr>
            <w:tcW w:w="476" w:type="dxa"/>
            <w:tcBorders>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jc w:val="center"/>
              <w:rPr>
                <w:sz w:val="24"/>
                <w:szCs w:val="24"/>
              </w:rPr>
            </w:pPr>
            <w:r w:rsidRPr="002C33BD">
              <w:rPr>
                <w:sz w:val="24"/>
                <w:szCs w:val="24"/>
              </w:rPr>
              <w:t>1</w:t>
            </w:r>
          </w:p>
        </w:tc>
        <w:tc>
          <w:tcPr>
            <w:tcW w:w="2076" w:type="dxa"/>
            <w:tcBorders>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rPr>
                <w:sz w:val="24"/>
                <w:szCs w:val="24"/>
              </w:rPr>
            </w:pPr>
            <w:r w:rsidRPr="002C33BD">
              <w:rPr>
                <w:sz w:val="24"/>
                <w:szCs w:val="24"/>
              </w:rPr>
              <w:t>Ремонт дорог</w:t>
            </w:r>
          </w:p>
          <w:p w:rsidR="002C33BD" w:rsidRPr="002C33BD" w:rsidRDefault="002C33BD" w:rsidP="002C33BD">
            <w:pPr>
              <w:shd w:val="clear" w:color="auto" w:fill="FFFFFF"/>
              <w:snapToGrid w:val="0"/>
              <w:rPr>
                <w:sz w:val="24"/>
                <w:szCs w:val="24"/>
              </w:rPr>
            </w:pPr>
          </w:p>
          <w:p w:rsidR="002C33BD" w:rsidRPr="002C33BD" w:rsidRDefault="002C33BD" w:rsidP="002C33BD">
            <w:pPr>
              <w:shd w:val="clear" w:color="auto" w:fill="FFFFFF"/>
              <w:snapToGrid w:val="0"/>
              <w:rPr>
                <w:sz w:val="24"/>
                <w:szCs w:val="24"/>
              </w:rPr>
            </w:pPr>
          </w:p>
          <w:p w:rsidR="002C33BD" w:rsidRPr="002C33BD" w:rsidRDefault="002C33BD" w:rsidP="002C33BD">
            <w:pPr>
              <w:shd w:val="clear" w:color="auto" w:fill="FFFFFF"/>
              <w:snapToGrid w:val="0"/>
              <w:rPr>
                <w:sz w:val="24"/>
                <w:szCs w:val="24"/>
              </w:rPr>
            </w:pPr>
            <w:r w:rsidRPr="002C33BD">
              <w:rPr>
                <w:sz w:val="24"/>
                <w:szCs w:val="24"/>
              </w:rPr>
              <w:t xml:space="preserve">сетидорожной </w:t>
            </w:r>
          </w:p>
        </w:tc>
        <w:tc>
          <w:tcPr>
            <w:tcW w:w="2268"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napToGrid w:val="0"/>
              <w:jc w:val="center"/>
              <w:rPr>
                <w:sz w:val="24"/>
                <w:szCs w:val="24"/>
              </w:rPr>
            </w:pPr>
            <w:r w:rsidRPr="002C33BD">
              <w:rPr>
                <w:sz w:val="24"/>
                <w:szCs w:val="24"/>
              </w:rPr>
              <w:t>331,0</w:t>
            </w:r>
          </w:p>
        </w:tc>
        <w:tc>
          <w:tcPr>
            <w:tcW w:w="992"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napToGrid w:val="0"/>
              <w:jc w:val="center"/>
              <w:rPr>
                <w:sz w:val="24"/>
                <w:szCs w:val="24"/>
              </w:rPr>
            </w:pPr>
            <w:r w:rsidRPr="002C33BD">
              <w:rPr>
                <w:sz w:val="24"/>
                <w:szCs w:val="24"/>
              </w:rPr>
              <w:t>293,0</w:t>
            </w:r>
          </w:p>
        </w:tc>
        <w:tc>
          <w:tcPr>
            <w:tcW w:w="851"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napToGrid w:val="0"/>
              <w:jc w:val="center"/>
              <w:rPr>
                <w:sz w:val="24"/>
                <w:szCs w:val="24"/>
              </w:rPr>
            </w:pPr>
            <w:r w:rsidRPr="002C33BD">
              <w:rPr>
                <w:sz w:val="24"/>
                <w:szCs w:val="24"/>
              </w:rPr>
              <w:t>330,0</w:t>
            </w:r>
          </w:p>
        </w:tc>
        <w:tc>
          <w:tcPr>
            <w:tcW w:w="850"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napToGrid w:val="0"/>
              <w:jc w:val="center"/>
              <w:rPr>
                <w:sz w:val="24"/>
                <w:szCs w:val="24"/>
              </w:rPr>
            </w:pPr>
            <w:r w:rsidRPr="002C33BD">
              <w:rPr>
                <w:sz w:val="24"/>
                <w:szCs w:val="24"/>
              </w:rPr>
              <w:t>330,0</w:t>
            </w:r>
          </w:p>
        </w:tc>
        <w:tc>
          <w:tcPr>
            <w:tcW w:w="992"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napToGrid w:val="0"/>
              <w:jc w:val="center"/>
              <w:rPr>
                <w:sz w:val="24"/>
                <w:szCs w:val="24"/>
              </w:rPr>
            </w:pPr>
            <w:r w:rsidRPr="002C33BD">
              <w:rPr>
                <w:sz w:val="24"/>
                <w:szCs w:val="24"/>
              </w:rPr>
              <w:t>330,0</w:t>
            </w:r>
          </w:p>
        </w:tc>
        <w:tc>
          <w:tcPr>
            <w:tcW w:w="851"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napToGrid w:val="0"/>
              <w:jc w:val="center"/>
              <w:rPr>
                <w:sz w:val="24"/>
                <w:szCs w:val="24"/>
              </w:rPr>
            </w:pPr>
            <w:r w:rsidRPr="002C33BD">
              <w:rPr>
                <w:sz w:val="24"/>
                <w:szCs w:val="24"/>
              </w:rPr>
              <w:t>2310,0</w:t>
            </w:r>
          </w:p>
        </w:tc>
        <w:tc>
          <w:tcPr>
            <w:tcW w:w="1134" w:type="dxa"/>
            <w:tcBorders>
              <w:left w:val="single" w:sz="4" w:space="0" w:color="000000"/>
              <w:bottom w:val="single" w:sz="4" w:space="0" w:color="000000"/>
              <w:right w:val="single" w:sz="4" w:space="0" w:color="000000"/>
            </w:tcBorders>
            <w:shd w:val="clear" w:color="auto" w:fill="auto"/>
            <w:vAlign w:val="center"/>
          </w:tcPr>
          <w:p w:rsidR="002C33BD" w:rsidRPr="002C33BD" w:rsidRDefault="002C33BD" w:rsidP="002C33BD">
            <w:pPr>
              <w:shd w:val="clear" w:color="auto" w:fill="FFFFFF"/>
              <w:snapToGrid w:val="0"/>
              <w:jc w:val="center"/>
              <w:rPr>
                <w:sz w:val="24"/>
                <w:szCs w:val="24"/>
                <w:highlight w:val="yellow"/>
              </w:rPr>
            </w:pPr>
            <w:r w:rsidRPr="002C33BD">
              <w:rPr>
                <w:sz w:val="24"/>
                <w:szCs w:val="24"/>
              </w:rPr>
              <w:t>3924,0</w:t>
            </w:r>
          </w:p>
        </w:tc>
      </w:tr>
      <w:tr w:rsidR="002C33BD" w:rsidRPr="002C33BD" w:rsidTr="00AB69E2">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jc w:val="center"/>
              <w:rPr>
                <w:sz w:val="24"/>
                <w:szCs w:val="24"/>
              </w:rPr>
            </w:pPr>
            <w:r w:rsidRPr="002C33BD">
              <w:rPr>
                <w:sz w:val="24"/>
                <w:szCs w:val="24"/>
              </w:rPr>
              <w:t>2</w:t>
            </w:r>
          </w:p>
        </w:tc>
        <w:tc>
          <w:tcPr>
            <w:tcW w:w="2076" w:type="dxa"/>
            <w:tcBorders>
              <w:top w:val="single" w:sz="4" w:space="0" w:color="000000"/>
              <w:left w:val="single" w:sz="4" w:space="0" w:color="000000"/>
              <w:bottom w:val="single" w:sz="4" w:space="0" w:color="000000"/>
            </w:tcBorders>
            <w:shd w:val="clear" w:color="auto" w:fill="FFFFFF"/>
          </w:tcPr>
          <w:p w:rsidR="002C33BD" w:rsidRPr="002C33BD" w:rsidRDefault="002C33BD" w:rsidP="002C33BD">
            <w:pPr>
              <w:shd w:val="clear" w:color="auto" w:fill="FFFFFF"/>
              <w:snapToGrid w:val="0"/>
              <w:rPr>
                <w:sz w:val="24"/>
                <w:szCs w:val="24"/>
              </w:rPr>
            </w:pPr>
            <w:r w:rsidRPr="002C33BD">
              <w:rPr>
                <w:sz w:val="24"/>
                <w:szCs w:val="24"/>
              </w:rPr>
              <w:t xml:space="preserve">Освещение </w:t>
            </w:r>
          </w:p>
        </w:tc>
        <w:tc>
          <w:tcPr>
            <w:tcW w:w="2268"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jc w:val="center"/>
              <w:rPr>
                <w:sz w:val="24"/>
                <w:szCs w:val="24"/>
              </w:rPr>
            </w:pPr>
            <w:r w:rsidRPr="002C33BD">
              <w:rPr>
                <w:sz w:val="24"/>
                <w:szCs w:val="24"/>
              </w:rPr>
              <w:t>108,0</w:t>
            </w:r>
          </w:p>
        </w:tc>
        <w:tc>
          <w:tcPr>
            <w:tcW w:w="992"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jc w:val="center"/>
              <w:rPr>
                <w:sz w:val="24"/>
                <w:szCs w:val="24"/>
              </w:rPr>
            </w:pPr>
            <w:r w:rsidRPr="002C33BD">
              <w:rPr>
                <w:sz w:val="24"/>
                <w:szCs w:val="24"/>
              </w:rPr>
              <w:t>92,0</w:t>
            </w:r>
          </w:p>
        </w:tc>
        <w:tc>
          <w:tcPr>
            <w:tcW w:w="851"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ind w:left="-15"/>
              <w:jc w:val="center"/>
              <w:rPr>
                <w:spacing w:val="-2"/>
                <w:sz w:val="24"/>
                <w:szCs w:val="24"/>
              </w:rPr>
            </w:pPr>
            <w:r w:rsidRPr="002C33BD">
              <w:rPr>
                <w:spacing w:val="-2"/>
                <w:sz w:val="24"/>
                <w:szCs w:val="24"/>
              </w:rPr>
              <w:t>38,0</w:t>
            </w:r>
          </w:p>
        </w:tc>
        <w:tc>
          <w:tcPr>
            <w:tcW w:w="850"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jc w:val="center"/>
              <w:rPr>
                <w:spacing w:val="-5"/>
                <w:sz w:val="24"/>
                <w:szCs w:val="24"/>
              </w:rPr>
            </w:pPr>
            <w:r w:rsidRPr="002C33BD">
              <w:rPr>
                <w:spacing w:val="-5"/>
                <w:sz w:val="24"/>
                <w:szCs w:val="24"/>
              </w:rPr>
              <w:t>38,0</w:t>
            </w:r>
          </w:p>
        </w:tc>
        <w:tc>
          <w:tcPr>
            <w:tcW w:w="992"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ind w:left="-37" w:firstLine="5"/>
              <w:jc w:val="center"/>
              <w:rPr>
                <w:sz w:val="24"/>
                <w:szCs w:val="24"/>
              </w:rPr>
            </w:pPr>
            <w:r w:rsidRPr="002C33BD">
              <w:rPr>
                <w:sz w:val="24"/>
                <w:szCs w:val="24"/>
              </w:rPr>
              <w:t>38,0</w:t>
            </w:r>
          </w:p>
        </w:tc>
        <w:tc>
          <w:tcPr>
            <w:tcW w:w="851"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jc w:val="center"/>
              <w:rPr>
                <w:sz w:val="24"/>
                <w:szCs w:val="24"/>
              </w:rPr>
            </w:pPr>
            <w:r w:rsidRPr="002C33BD">
              <w:rPr>
                <w:sz w:val="24"/>
                <w:szCs w:val="24"/>
              </w:rPr>
              <w:t>266,0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33BD" w:rsidRPr="002C33BD" w:rsidRDefault="002C33BD" w:rsidP="002C33BD">
            <w:pPr>
              <w:shd w:val="clear" w:color="auto" w:fill="FFFFFF"/>
              <w:snapToGrid w:val="0"/>
              <w:jc w:val="center"/>
              <w:rPr>
                <w:sz w:val="24"/>
                <w:szCs w:val="24"/>
              </w:rPr>
            </w:pPr>
            <w:r w:rsidRPr="002C33BD">
              <w:rPr>
                <w:sz w:val="24"/>
                <w:szCs w:val="24"/>
              </w:rPr>
              <w:t>580,0</w:t>
            </w:r>
          </w:p>
        </w:tc>
      </w:tr>
      <w:tr w:rsidR="002C33BD" w:rsidRPr="002C33BD" w:rsidTr="00AB69E2">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jc w:val="center"/>
              <w:rPr>
                <w:sz w:val="24"/>
                <w:szCs w:val="24"/>
              </w:rPr>
            </w:pPr>
          </w:p>
        </w:tc>
        <w:tc>
          <w:tcPr>
            <w:tcW w:w="2076" w:type="dxa"/>
            <w:tcBorders>
              <w:top w:val="single" w:sz="4" w:space="0" w:color="000000"/>
              <w:left w:val="single" w:sz="4" w:space="0" w:color="000000"/>
              <w:bottom w:val="single" w:sz="4" w:space="0" w:color="000000"/>
            </w:tcBorders>
            <w:shd w:val="clear" w:color="auto" w:fill="FFFFFF"/>
          </w:tcPr>
          <w:p w:rsidR="002C33BD" w:rsidRPr="002C33BD" w:rsidRDefault="002C33BD" w:rsidP="002C33BD">
            <w:pPr>
              <w:shd w:val="clear" w:color="auto" w:fill="FFFFFF"/>
              <w:snapToGrid w:val="0"/>
              <w:rPr>
                <w:sz w:val="24"/>
                <w:szCs w:val="24"/>
              </w:rPr>
            </w:pPr>
          </w:p>
        </w:tc>
        <w:tc>
          <w:tcPr>
            <w:tcW w:w="2268"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ind w:left="-15"/>
              <w:rPr>
                <w:spacing w:val="-2"/>
                <w:sz w:val="24"/>
                <w:szCs w:val="24"/>
              </w:rPr>
            </w:pPr>
          </w:p>
        </w:tc>
        <w:tc>
          <w:tcPr>
            <w:tcW w:w="850"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jc w:val="center"/>
              <w:rPr>
                <w:spacing w:val="-5"/>
                <w:sz w:val="24"/>
                <w:szCs w:val="24"/>
              </w:rPr>
            </w:pPr>
          </w:p>
        </w:tc>
        <w:tc>
          <w:tcPr>
            <w:tcW w:w="992"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ind w:left="-37" w:firstLine="5"/>
              <w:jc w:val="center"/>
              <w:rPr>
                <w:sz w:val="24"/>
                <w:szCs w:val="24"/>
              </w:rPr>
            </w:pPr>
          </w:p>
        </w:tc>
        <w:tc>
          <w:tcPr>
            <w:tcW w:w="851"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33BD" w:rsidRPr="002C33BD" w:rsidRDefault="002C33BD" w:rsidP="002C33BD">
            <w:pPr>
              <w:shd w:val="clear" w:color="auto" w:fill="FFFFFF"/>
              <w:snapToGrid w:val="0"/>
              <w:jc w:val="center"/>
              <w:rPr>
                <w:sz w:val="24"/>
                <w:szCs w:val="24"/>
              </w:rPr>
            </w:pPr>
          </w:p>
        </w:tc>
      </w:tr>
    </w:tbl>
    <w:p w:rsidR="002C33BD" w:rsidRPr="002C33BD" w:rsidRDefault="002C33BD" w:rsidP="002C33BD">
      <w:pPr>
        <w:suppressAutoHyphens/>
        <w:ind w:firstLine="426"/>
        <w:jc w:val="both"/>
        <w:rPr>
          <w:rFonts w:eastAsia="Calibri"/>
          <w:sz w:val="24"/>
          <w:szCs w:val="22"/>
          <w:lang w:eastAsia="ar-SA"/>
        </w:rPr>
      </w:pPr>
    </w:p>
    <w:p w:rsidR="002C33BD" w:rsidRPr="002C33BD" w:rsidRDefault="002C33BD" w:rsidP="002C33BD">
      <w:pPr>
        <w:suppressAutoHyphens/>
        <w:ind w:firstLine="426"/>
        <w:jc w:val="both"/>
        <w:rPr>
          <w:rFonts w:eastAsia="Calibri"/>
          <w:sz w:val="24"/>
          <w:szCs w:val="22"/>
          <w:lang w:eastAsia="ar-SA"/>
        </w:rPr>
      </w:pPr>
      <w:r w:rsidRPr="002C33BD">
        <w:rPr>
          <w:rFonts w:eastAsia="Calibri"/>
          <w:sz w:val="24"/>
          <w:szCs w:val="22"/>
          <w:lang w:eastAsia="ar-SA"/>
        </w:rPr>
        <w:t xml:space="preserve">В результате анализа </w:t>
      </w:r>
      <w:r w:rsidRPr="002C33BD">
        <w:rPr>
          <w:rFonts w:eastAsia="Calibri"/>
          <w:bCs/>
          <w:sz w:val="24"/>
          <w:szCs w:val="22"/>
          <w:lang w:eastAsia="ar-SA"/>
        </w:rPr>
        <w:t xml:space="preserve">состояния   улично- дорожной сети  </w:t>
      </w:r>
      <w:r w:rsidRPr="002C33BD">
        <w:rPr>
          <w:rFonts w:eastAsia="Calibri"/>
          <w:bCs/>
          <w:sz w:val="24"/>
          <w:szCs w:val="24"/>
          <w:lang w:eastAsia="ar-SA"/>
        </w:rPr>
        <w:t xml:space="preserve">муниципального образования Мамалаевский сельсовет </w:t>
      </w:r>
      <w:r w:rsidRPr="002C33BD">
        <w:rPr>
          <w:rFonts w:eastAsia="Calibri"/>
          <w:sz w:val="24"/>
          <w:szCs w:val="22"/>
          <w:lang w:eastAsia="ar-SA"/>
        </w:rPr>
        <w:t>показано, что экономика поселе</w:t>
      </w:r>
      <w:r w:rsidRPr="002C33BD">
        <w:rPr>
          <w:rFonts w:eastAsia="Calibri"/>
          <w:sz w:val="24"/>
          <w:szCs w:val="22"/>
          <w:lang w:eastAsia="ar-SA"/>
        </w:rPr>
        <w:softHyphen/>
        <w:t>ния является малопривлекательной для частных инвестиций</w:t>
      </w:r>
      <w:r w:rsidRPr="002C33BD">
        <w:rPr>
          <w:rFonts w:eastAsia="Calibri"/>
          <w:spacing w:val="-1"/>
          <w:sz w:val="24"/>
          <w:szCs w:val="22"/>
          <w:lang w:eastAsia="ar-SA"/>
        </w:rPr>
        <w:t>.</w:t>
      </w:r>
      <w:r w:rsidRPr="002C33BD">
        <w:rPr>
          <w:rFonts w:eastAsia="Calibri"/>
          <w:sz w:val="24"/>
          <w:szCs w:val="22"/>
          <w:lang w:eastAsia="ar-SA"/>
        </w:rPr>
        <w:t xml:space="preserve"> Причинами тому служат </w:t>
      </w:r>
      <w:r w:rsidRPr="002C33BD">
        <w:rPr>
          <w:rFonts w:eastAsia="Calibri"/>
          <w:spacing w:val="-1"/>
          <w:sz w:val="24"/>
          <w:szCs w:val="22"/>
          <w:lang w:eastAsia="ar-SA"/>
        </w:rPr>
        <w:t xml:space="preserve">низкий уровень доходов населения, отсутствие роста объёмов производства, относительно </w:t>
      </w:r>
      <w:r w:rsidRPr="002C33BD">
        <w:rPr>
          <w:rFonts w:eastAsia="Calibri"/>
          <w:sz w:val="24"/>
          <w:szCs w:val="22"/>
          <w:lang w:eastAsia="ar-SA"/>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2C33BD">
        <w:rPr>
          <w:rFonts w:eastAsia="Calibri"/>
          <w:sz w:val="24"/>
          <w:szCs w:val="22"/>
          <w:lang w:eastAsia="ar-SA"/>
        </w:rPr>
        <w:softHyphen/>
        <w:t>ты транспортной  инфраструктуры поселения отсутствуют. Поэтому в ка</w:t>
      </w:r>
      <w:r w:rsidRPr="002C33BD">
        <w:rPr>
          <w:rFonts w:eastAsia="Calibri"/>
          <w:sz w:val="24"/>
          <w:szCs w:val="22"/>
          <w:lang w:eastAsia="ar-SA"/>
        </w:rPr>
        <w:softHyphen/>
        <w:t>честве основного источника инвестиций предлагается подразумевать поступления от вы</w:t>
      </w:r>
      <w:r w:rsidRPr="002C33BD">
        <w:rPr>
          <w:rFonts w:eastAsia="Calibri"/>
          <w:sz w:val="24"/>
          <w:szCs w:val="22"/>
          <w:lang w:eastAsia="ar-SA"/>
        </w:rPr>
        <w:softHyphen/>
        <w:t>шестоящих бюджетов.</w:t>
      </w:r>
    </w:p>
    <w:p w:rsidR="002C33BD" w:rsidRPr="002C33BD" w:rsidRDefault="002C33BD" w:rsidP="002C33BD">
      <w:pPr>
        <w:shd w:val="clear" w:color="auto" w:fill="FFFFFF"/>
        <w:ind w:right="-52" w:firstLine="708"/>
        <w:jc w:val="both"/>
        <w:rPr>
          <w:sz w:val="24"/>
          <w:szCs w:val="24"/>
        </w:rPr>
      </w:pPr>
      <w:r w:rsidRPr="002C33BD">
        <w:rPr>
          <w:spacing w:val="-1"/>
          <w:sz w:val="24"/>
          <w:szCs w:val="24"/>
        </w:rPr>
        <w:t>Оценочное распределение денежных средств на реализацию Программы транспортной инфраструктуры (в ценах 2017 го</w:t>
      </w:r>
      <w:r w:rsidRPr="002C33BD">
        <w:rPr>
          <w:spacing w:val="-1"/>
          <w:sz w:val="24"/>
          <w:szCs w:val="24"/>
        </w:rPr>
        <w:softHyphen/>
      </w:r>
      <w:r w:rsidRPr="002C33BD">
        <w:rPr>
          <w:sz w:val="24"/>
          <w:szCs w:val="24"/>
        </w:rPr>
        <w:t>да) приведено в таб.8</w:t>
      </w:r>
    </w:p>
    <w:p w:rsidR="002C33BD" w:rsidRPr="002C33BD" w:rsidRDefault="002C33BD" w:rsidP="002C33BD">
      <w:pPr>
        <w:shd w:val="clear" w:color="auto" w:fill="FFFFFF"/>
        <w:ind w:firstLine="708"/>
        <w:jc w:val="both"/>
        <w:rPr>
          <w:b/>
          <w:spacing w:val="-1"/>
          <w:sz w:val="24"/>
          <w:szCs w:val="24"/>
        </w:rPr>
      </w:pPr>
    </w:p>
    <w:p w:rsidR="002C33BD" w:rsidRPr="002C33BD" w:rsidRDefault="002C33BD" w:rsidP="002C33BD">
      <w:pPr>
        <w:shd w:val="clear" w:color="auto" w:fill="FFFFFF"/>
        <w:ind w:firstLine="708"/>
        <w:jc w:val="both"/>
        <w:rPr>
          <w:b/>
          <w:spacing w:val="-1"/>
          <w:sz w:val="24"/>
          <w:szCs w:val="24"/>
        </w:rPr>
      </w:pPr>
      <w:r w:rsidRPr="002C33BD">
        <w:rPr>
          <w:b/>
          <w:spacing w:val="-1"/>
          <w:sz w:val="24"/>
          <w:szCs w:val="24"/>
        </w:rPr>
        <w:t xml:space="preserve">Таблица 8. Источники привлечения денежных средств на реализацию Программы транспортной инфраструктуры </w:t>
      </w:r>
      <w:r w:rsidRPr="002C33BD">
        <w:rPr>
          <w:b/>
          <w:bCs/>
          <w:sz w:val="24"/>
          <w:szCs w:val="24"/>
        </w:rPr>
        <w:t>муниципального образования Степановский сельсовет</w:t>
      </w:r>
      <w:r w:rsidRPr="002C33BD">
        <w:rPr>
          <w:b/>
          <w:spacing w:val="-1"/>
          <w:sz w:val="24"/>
          <w:szCs w:val="24"/>
        </w:rPr>
        <w:t>, тыс. руб.</w:t>
      </w:r>
    </w:p>
    <w:tbl>
      <w:tblPr>
        <w:tblW w:w="9543" w:type="dxa"/>
        <w:tblInd w:w="40" w:type="dxa"/>
        <w:tblLayout w:type="fixed"/>
        <w:tblCellMar>
          <w:left w:w="40" w:type="dxa"/>
          <w:right w:w="40" w:type="dxa"/>
        </w:tblCellMar>
        <w:tblLook w:val="0000" w:firstRow="0" w:lastRow="0" w:firstColumn="0" w:lastColumn="0" w:noHBand="0" w:noVBand="0"/>
      </w:tblPr>
      <w:tblGrid>
        <w:gridCol w:w="552"/>
        <w:gridCol w:w="2016"/>
        <w:gridCol w:w="1517"/>
        <w:gridCol w:w="1315"/>
        <w:gridCol w:w="1440"/>
        <w:gridCol w:w="1260"/>
        <w:gridCol w:w="1443"/>
      </w:tblGrid>
      <w:tr w:rsidR="002C33BD" w:rsidRPr="002C33BD" w:rsidTr="00AB69E2">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ind w:left="58"/>
              <w:jc w:val="center"/>
              <w:rPr>
                <w:rFonts w:eastAsia="Arial"/>
                <w:b/>
                <w:sz w:val="24"/>
                <w:szCs w:val="24"/>
              </w:rPr>
            </w:pPr>
            <w:r w:rsidRPr="002C33BD">
              <w:rPr>
                <w:rFonts w:eastAsia="Arial"/>
                <w:b/>
                <w:sz w:val="24"/>
                <w:szCs w:val="24"/>
              </w:rPr>
              <w:t>№</w:t>
            </w:r>
          </w:p>
        </w:tc>
        <w:tc>
          <w:tcPr>
            <w:tcW w:w="2016"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ind w:left="149"/>
              <w:jc w:val="center"/>
              <w:rPr>
                <w:b/>
                <w:spacing w:val="-3"/>
                <w:sz w:val="24"/>
                <w:szCs w:val="24"/>
              </w:rPr>
            </w:pPr>
            <w:r w:rsidRPr="002C33BD">
              <w:rPr>
                <w:b/>
                <w:spacing w:val="-3"/>
                <w:sz w:val="24"/>
                <w:szCs w:val="24"/>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spacing w:line="274" w:lineRule="exact"/>
              <w:ind w:left="86" w:right="86" w:firstLine="72"/>
              <w:jc w:val="center"/>
              <w:rPr>
                <w:b/>
                <w:sz w:val="24"/>
                <w:szCs w:val="24"/>
              </w:rPr>
            </w:pPr>
            <w:r w:rsidRPr="002C33BD">
              <w:rPr>
                <w:b/>
                <w:spacing w:val="-2"/>
                <w:sz w:val="24"/>
                <w:szCs w:val="24"/>
              </w:rPr>
              <w:t>Бюджеты всех уров</w:t>
            </w:r>
            <w:r w:rsidRPr="002C33BD">
              <w:rPr>
                <w:b/>
                <w:spacing w:val="-2"/>
                <w:sz w:val="24"/>
                <w:szCs w:val="24"/>
              </w:rPr>
              <w:softHyphen/>
            </w:r>
            <w:r w:rsidRPr="002C33BD">
              <w:rPr>
                <w:b/>
                <w:spacing w:val="-4"/>
                <w:sz w:val="24"/>
                <w:szCs w:val="24"/>
              </w:rPr>
              <w:t>ней и част</w:t>
            </w:r>
            <w:r w:rsidRPr="002C33BD">
              <w:rPr>
                <w:b/>
                <w:spacing w:val="-4"/>
                <w:sz w:val="24"/>
                <w:szCs w:val="24"/>
              </w:rPr>
              <w:softHyphen/>
            </w:r>
            <w:r w:rsidRPr="002C33BD">
              <w:rPr>
                <w:b/>
                <w:spacing w:val="-2"/>
                <w:sz w:val="24"/>
                <w:szCs w:val="24"/>
              </w:rPr>
              <w:t>ные инве</w:t>
            </w:r>
            <w:r w:rsidRPr="002C33BD">
              <w:rPr>
                <w:b/>
                <w:spacing w:val="-2"/>
                <w:sz w:val="24"/>
                <w:szCs w:val="24"/>
              </w:rPr>
              <w:softHyphen/>
            </w:r>
            <w:r w:rsidRPr="002C33BD">
              <w:rPr>
                <w:b/>
                <w:sz w:val="24"/>
                <w:szCs w:val="24"/>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spacing w:line="278" w:lineRule="exact"/>
              <w:ind w:left="38" w:right="53"/>
              <w:jc w:val="center"/>
              <w:rPr>
                <w:b/>
                <w:sz w:val="24"/>
                <w:szCs w:val="24"/>
              </w:rPr>
            </w:pPr>
            <w:r w:rsidRPr="002C33BD">
              <w:rPr>
                <w:b/>
                <w:spacing w:val="-1"/>
                <w:sz w:val="24"/>
                <w:szCs w:val="24"/>
              </w:rPr>
              <w:t xml:space="preserve">В т.ч.  федеральный </w:t>
            </w:r>
            <w:r w:rsidRPr="002C33BD">
              <w:rPr>
                <w:b/>
                <w:sz w:val="24"/>
                <w:szCs w:val="24"/>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spacing w:line="274" w:lineRule="exact"/>
              <w:ind w:left="110" w:right="120"/>
              <w:jc w:val="center"/>
              <w:rPr>
                <w:b/>
                <w:sz w:val="24"/>
                <w:szCs w:val="24"/>
              </w:rPr>
            </w:pPr>
            <w:r w:rsidRPr="002C33BD">
              <w:rPr>
                <w:b/>
                <w:spacing w:val="-3"/>
                <w:sz w:val="24"/>
                <w:szCs w:val="24"/>
              </w:rPr>
              <w:t xml:space="preserve">В т.ч. </w:t>
            </w:r>
            <w:r w:rsidRPr="002C33BD">
              <w:rPr>
                <w:b/>
                <w:sz w:val="24"/>
                <w:szCs w:val="24"/>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spacing w:line="274" w:lineRule="exact"/>
              <w:jc w:val="center"/>
              <w:rPr>
                <w:b/>
                <w:sz w:val="24"/>
                <w:szCs w:val="24"/>
              </w:rPr>
            </w:pPr>
            <w:r w:rsidRPr="002C33BD">
              <w:rPr>
                <w:b/>
                <w:sz w:val="24"/>
                <w:szCs w:val="24"/>
              </w:rPr>
              <w:t>В т.ч.</w:t>
            </w:r>
          </w:p>
          <w:p w:rsidR="002C33BD" w:rsidRPr="002C33BD" w:rsidRDefault="002C33BD" w:rsidP="002C33BD">
            <w:pPr>
              <w:shd w:val="clear" w:color="auto" w:fill="FFFFFF"/>
              <w:spacing w:line="274" w:lineRule="exact"/>
              <w:jc w:val="center"/>
              <w:rPr>
                <w:b/>
                <w:spacing w:val="-1"/>
                <w:sz w:val="24"/>
                <w:szCs w:val="24"/>
              </w:rPr>
            </w:pPr>
            <w:r w:rsidRPr="002C33BD">
              <w:rPr>
                <w:b/>
                <w:spacing w:val="-1"/>
                <w:sz w:val="24"/>
                <w:szCs w:val="24"/>
              </w:rPr>
              <w:t>Местный бюджет</w:t>
            </w:r>
          </w:p>
          <w:p w:rsidR="002C33BD" w:rsidRPr="002C33BD" w:rsidRDefault="002C33BD" w:rsidP="002C33BD">
            <w:pPr>
              <w:shd w:val="clear" w:color="auto" w:fill="FFFFFF"/>
              <w:spacing w:line="274" w:lineRule="exact"/>
              <w:jc w:val="center"/>
              <w:rPr>
                <w:b/>
                <w:spacing w:val="-2"/>
                <w:sz w:val="24"/>
                <w:szCs w:val="24"/>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33BD" w:rsidRPr="002C33BD" w:rsidRDefault="002C33BD" w:rsidP="002C33BD">
            <w:pPr>
              <w:shd w:val="clear" w:color="auto" w:fill="FFFFFF"/>
              <w:snapToGrid w:val="0"/>
              <w:spacing w:line="278" w:lineRule="exact"/>
              <w:ind w:left="86" w:right="115"/>
              <w:jc w:val="center"/>
              <w:rPr>
                <w:b/>
                <w:spacing w:val="-1"/>
                <w:sz w:val="24"/>
                <w:szCs w:val="24"/>
              </w:rPr>
            </w:pPr>
            <w:r w:rsidRPr="002C33BD">
              <w:rPr>
                <w:b/>
                <w:spacing w:val="-1"/>
                <w:sz w:val="24"/>
                <w:szCs w:val="24"/>
              </w:rPr>
              <w:t>В т.ч. вне</w:t>
            </w:r>
            <w:r w:rsidRPr="002C33BD">
              <w:rPr>
                <w:b/>
                <w:spacing w:val="-1"/>
                <w:sz w:val="24"/>
                <w:szCs w:val="24"/>
              </w:rPr>
              <w:softHyphen/>
            </w:r>
            <w:r w:rsidRPr="002C33BD">
              <w:rPr>
                <w:b/>
                <w:spacing w:val="-3"/>
                <w:sz w:val="24"/>
                <w:szCs w:val="24"/>
              </w:rPr>
              <w:t xml:space="preserve">бюджетные </w:t>
            </w:r>
            <w:r w:rsidRPr="002C33BD">
              <w:rPr>
                <w:b/>
                <w:spacing w:val="-1"/>
                <w:sz w:val="24"/>
                <w:szCs w:val="24"/>
              </w:rPr>
              <w:t>источники</w:t>
            </w:r>
          </w:p>
        </w:tc>
      </w:tr>
      <w:tr w:rsidR="002C33BD" w:rsidRPr="002C33BD" w:rsidTr="00AB69E2">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ind w:left="14"/>
              <w:jc w:val="center"/>
              <w:rPr>
                <w:sz w:val="24"/>
                <w:szCs w:val="24"/>
              </w:rPr>
            </w:pPr>
            <w:r w:rsidRPr="002C33BD">
              <w:rPr>
                <w:sz w:val="24"/>
                <w:szCs w:val="24"/>
              </w:rPr>
              <w:t>1</w:t>
            </w:r>
          </w:p>
        </w:tc>
        <w:tc>
          <w:tcPr>
            <w:tcW w:w="2016"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rPr>
                <w:sz w:val="24"/>
                <w:szCs w:val="24"/>
              </w:rPr>
            </w:pPr>
            <w:r w:rsidRPr="002C33BD">
              <w:rPr>
                <w:sz w:val="24"/>
                <w:szCs w:val="24"/>
              </w:rPr>
              <w:t>Ремонт дорог</w:t>
            </w:r>
          </w:p>
          <w:p w:rsidR="002C33BD" w:rsidRPr="002C33BD" w:rsidRDefault="002C33BD" w:rsidP="002C33BD">
            <w:pPr>
              <w:shd w:val="clear" w:color="auto" w:fill="FFFFFF"/>
              <w:snapToGrid w:val="0"/>
              <w:rPr>
                <w:sz w:val="24"/>
                <w:szCs w:val="24"/>
              </w:rPr>
            </w:pPr>
          </w:p>
          <w:p w:rsidR="002C33BD" w:rsidRPr="002C33BD" w:rsidRDefault="002C33BD" w:rsidP="002C33BD">
            <w:pPr>
              <w:shd w:val="clear" w:color="auto" w:fill="FFFFFF"/>
              <w:snapToGrid w:val="0"/>
              <w:rPr>
                <w:sz w:val="24"/>
                <w:szCs w:val="24"/>
              </w:rPr>
            </w:pPr>
          </w:p>
          <w:p w:rsidR="002C33BD" w:rsidRPr="002C33BD" w:rsidRDefault="002C33BD" w:rsidP="002C33BD">
            <w:pPr>
              <w:shd w:val="clear" w:color="auto" w:fill="FFFFFF"/>
              <w:snapToGrid w:val="0"/>
              <w:rPr>
                <w:sz w:val="24"/>
                <w:szCs w:val="24"/>
              </w:rPr>
            </w:pPr>
            <w:r w:rsidRPr="002C33BD">
              <w:rPr>
                <w:sz w:val="24"/>
                <w:szCs w:val="24"/>
              </w:rPr>
              <w:t xml:space="preserve">сетидорожной </w:t>
            </w:r>
          </w:p>
        </w:tc>
        <w:tc>
          <w:tcPr>
            <w:tcW w:w="1517" w:type="dxa"/>
            <w:tcBorders>
              <w:top w:val="single" w:sz="4" w:space="0" w:color="000000"/>
              <w:left w:val="single" w:sz="4" w:space="0" w:color="000000"/>
              <w:bottom w:val="single" w:sz="4" w:space="0" w:color="000000"/>
            </w:tcBorders>
            <w:shd w:val="clear" w:color="auto" w:fill="FFFFFF"/>
          </w:tcPr>
          <w:p w:rsidR="002C33BD" w:rsidRPr="002C33BD" w:rsidRDefault="002C33BD" w:rsidP="002C33BD">
            <w:pPr>
              <w:shd w:val="clear" w:color="auto" w:fill="FFFFFF"/>
              <w:snapToGrid w:val="0"/>
              <w:ind w:left="-56"/>
              <w:jc w:val="center"/>
              <w:rPr>
                <w:sz w:val="24"/>
                <w:szCs w:val="24"/>
              </w:rPr>
            </w:pPr>
            <w:r w:rsidRPr="002C33BD">
              <w:rPr>
                <w:sz w:val="24"/>
                <w:szCs w:val="24"/>
              </w:rPr>
              <w:t>3924,0</w:t>
            </w:r>
          </w:p>
        </w:tc>
        <w:tc>
          <w:tcPr>
            <w:tcW w:w="1315" w:type="dxa"/>
            <w:tcBorders>
              <w:top w:val="single" w:sz="4" w:space="0" w:color="000000"/>
              <w:left w:val="single" w:sz="4" w:space="0" w:color="000000"/>
              <w:bottom w:val="single" w:sz="4" w:space="0" w:color="000000"/>
            </w:tcBorders>
            <w:shd w:val="clear" w:color="auto" w:fill="FFFFFF"/>
          </w:tcPr>
          <w:p w:rsidR="002C33BD" w:rsidRPr="002C33BD" w:rsidRDefault="002C33BD" w:rsidP="002C33BD">
            <w:pPr>
              <w:shd w:val="clear" w:color="auto" w:fill="FFFFFF"/>
              <w:snapToGrid w:val="0"/>
              <w:ind w:right="5"/>
              <w:jc w:val="center"/>
              <w:rPr>
                <w:sz w:val="24"/>
                <w:szCs w:val="24"/>
              </w:rPr>
            </w:pPr>
            <w:r w:rsidRPr="002C33BD">
              <w:rPr>
                <w:sz w:val="24"/>
                <w:szCs w:val="24"/>
              </w:rPr>
              <w:t>0</w:t>
            </w:r>
          </w:p>
        </w:tc>
        <w:tc>
          <w:tcPr>
            <w:tcW w:w="1440" w:type="dxa"/>
            <w:tcBorders>
              <w:top w:val="single" w:sz="4" w:space="0" w:color="000000"/>
              <w:left w:val="single" w:sz="4" w:space="0" w:color="000000"/>
              <w:bottom w:val="single" w:sz="4" w:space="0" w:color="000000"/>
            </w:tcBorders>
            <w:shd w:val="clear" w:color="auto" w:fill="FFFFFF"/>
          </w:tcPr>
          <w:p w:rsidR="002C33BD" w:rsidRPr="002C33BD" w:rsidRDefault="002C33BD" w:rsidP="002C33BD">
            <w:pPr>
              <w:shd w:val="clear" w:color="auto" w:fill="FFFFFF"/>
              <w:snapToGrid w:val="0"/>
              <w:jc w:val="center"/>
              <w:rPr>
                <w:sz w:val="24"/>
                <w:szCs w:val="24"/>
              </w:rPr>
            </w:pPr>
            <w:r w:rsidRPr="002C33BD">
              <w:rPr>
                <w:sz w:val="24"/>
                <w:szCs w:val="24"/>
              </w:rPr>
              <w:t>0</w:t>
            </w:r>
          </w:p>
        </w:tc>
        <w:tc>
          <w:tcPr>
            <w:tcW w:w="1260" w:type="dxa"/>
            <w:tcBorders>
              <w:top w:val="single" w:sz="4" w:space="0" w:color="000000"/>
              <w:left w:val="single" w:sz="4" w:space="0" w:color="000000"/>
              <w:bottom w:val="single" w:sz="4" w:space="0" w:color="000000"/>
            </w:tcBorders>
            <w:shd w:val="clear" w:color="auto" w:fill="FFFFFF"/>
          </w:tcPr>
          <w:p w:rsidR="002C33BD" w:rsidRPr="002C33BD" w:rsidRDefault="002C33BD" w:rsidP="002C33BD">
            <w:pPr>
              <w:shd w:val="clear" w:color="auto" w:fill="FFFFFF"/>
              <w:snapToGrid w:val="0"/>
              <w:jc w:val="center"/>
              <w:rPr>
                <w:sz w:val="24"/>
                <w:szCs w:val="24"/>
              </w:rPr>
            </w:pPr>
            <w:r w:rsidRPr="002C33BD">
              <w:rPr>
                <w:sz w:val="24"/>
                <w:szCs w:val="24"/>
              </w:rPr>
              <w:t>3924,0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2C33BD" w:rsidRPr="002C33BD" w:rsidRDefault="002C33BD" w:rsidP="002C33BD">
            <w:pPr>
              <w:shd w:val="clear" w:color="auto" w:fill="FFFFFF"/>
              <w:snapToGrid w:val="0"/>
              <w:jc w:val="center"/>
              <w:rPr>
                <w:sz w:val="24"/>
                <w:szCs w:val="24"/>
              </w:rPr>
            </w:pPr>
            <w:r w:rsidRPr="002C33BD">
              <w:rPr>
                <w:sz w:val="24"/>
                <w:szCs w:val="24"/>
              </w:rPr>
              <w:t>0</w:t>
            </w:r>
          </w:p>
        </w:tc>
      </w:tr>
      <w:tr w:rsidR="002C33BD" w:rsidRPr="002C33BD" w:rsidTr="00AB69E2">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2C33BD" w:rsidRPr="002C33BD" w:rsidRDefault="002C33BD" w:rsidP="002C33BD">
            <w:pPr>
              <w:shd w:val="clear" w:color="auto" w:fill="FFFFFF"/>
              <w:snapToGrid w:val="0"/>
              <w:ind w:left="14"/>
              <w:jc w:val="center"/>
              <w:rPr>
                <w:sz w:val="24"/>
                <w:szCs w:val="24"/>
              </w:rPr>
            </w:pPr>
            <w:r w:rsidRPr="002C33BD">
              <w:rPr>
                <w:sz w:val="24"/>
                <w:szCs w:val="24"/>
              </w:rPr>
              <w:t>2</w:t>
            </w:r>
          </w:p>
        </w:tc>
        <w:tc>
          <w:tcPr>
            <w:tcW w:w="2016" w:type="dxa"/>
            <w:tcBorders>
              <w:top w:val="single" w:sz="4" w:space="0" w:color="000000"/>
              <w:left w:val="single" w:sz="4" w:space="0" w:color="000000"/>
              <w:bottom w:val="single" w:sz="4" w:space="0" w:color="000000"/>
            </w:tcBorders>
            <w:shd w:val="clear" w:color="auto" w:fill="FFFFFF"/>
          </w:tcPr>
          <w:p w:rsidR="002C33BD" w:rsidRPr="002C33BD" w:rsidRDefault="002C33BD" w:rsidP="002C33BD">
            <w:pPr>
              <w:shd w:val="clear" w:color="auto" w:fill="FFFFFF"/>
              <w:snapToGrid w:val="0"/>
              <w:rPr>
                <w:sz w:val="24"/>
                <w:szCs w:val="24"/>
              </w:rPr>
            </w:pPr>
            <w:r w:rsidRPr="002C33BD">
              <w:rPr>
                <w:sz w:val="24"/>
                <w:szCs w:val="24"/>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2C33BD" w:rsidRPr="002C33BD" w:rsidRDefault="002C33BD" w:rsidP="002C33BD">
            <w:pPr>
              <w:shd w:val="clear" w:color="auto" w:fill="FFFFFF"/>
              <w:snapToGrid w:val="0"/>
              <w:jc w:val="center"/>
              <w:rPr>
                <w:sz w:val="24"/>
                <w:szCs w:val="24"/>
              </w:rPr>
            </w:pPr>
            <w:r w:rsidRPr="002C33BD">
              <w:rPr>
                <w:sz w:val="24"/>
                <w:szCs w:val="24"/>
              </w:rPr>
              <w:t>580,0</w:t>
            </w:r>
          </w:p>
        </w:tc>
        <w:tc>
          <w:tcPr>
            <w:tcW w:w="1315" w:type="dxa"/>
            <w:tcBorders>
              <w:top w:val="single" w:sz="4" w:space="0" w:color="000000"/>
              <w:left w:val="single" w:sz="4" w:space="0" w:color="000000"/>
              <w:bottom w:val="single" w:sz="4" w:space="0" w:color="000000"/>
            </w:tcBorders>
            <w:shd w:val="clear" w:color="auto" w:fill="FFFFFF"/>
          </w:tcPr>
          <w:p w:rsidR="002C33BD" w:rsidRPr="002C33BD" w:rsidRDefault="002C33BD" w:rsidP="002C33BD">
            <w:pPr>
              <w:shd w:val="clear" w:color="auto" w:fill="FFFFFF"/>
              <w:snapToGrid w:val="0"/>
              <w:ind w:right="5"/>
              <w:jc w:val="center"/>
              <w:rPr>
                <w:sz w:val="24"/>
                <w:szCs w:val="24"/>
              </w:rPr>
            </w:pPr>
            <w:r w:rsidRPr="002C33BD">
              <w:rPr>
                <w:sz w:val="24"/>
                <w:szCs w:val="24"/>
              </w:rPr>
              <w:t>0</w:t>
            </w:r>
          </w:p>
        </w:tc>
        <w:tc>
          <w:tcPr>
            <w:tcW w:w="1440" w:type="dxa"/>
            <w:tcBorders>
              <w:top w:val="single" w:sz="4" w:space="0" w:color="000000"/>
              <w:left w:val="single" w:sz="4" w:space="0" w:color="000000"/>
              <w:bottom w:val="single" w:sz="4" w:space="0" w:color="000000"/>
            </w:tcBorders>
            <w:shd w:val="clear" w:color="auto" w:fill="FFFFFF"/>
          </w:tcPr>
          <w:p w:rsidR="002C33BD" w:rsidRPr="002C33BD" w:rsidRDefault="002C33BD" w:rsidP="002C33BD">
            <w:pPr>
              <w:shd w:val="clear" w:color="auto" w:fill="FFFFFF"/>
              <w:snapToGrid w:val="0"/>
              <w:jc w:val="center"/>
              <w:rPr>
                <w:sz w:val="24"/>
                <w:szCs w:val="24"/>
              </w:rPr>
            </w:pPr>
            <w:r w:rsidRPr="002C33BD">
              <w:rPr>
                <w:sz w:val="24"/>
                <w:szCs w:val="24"/>
              </w:rPr>
              <w:t>0</w:t>
            </w:r>
          </w:p>
        </w:tc>
        <w:tc>
          <w:tcPr>
            <w:tcW w:w="1260" w:type="dxa"/>
            <w:tcBorders>
              <w:top w:val="single" w:sz="4" w:space="0" w:color="000000"/>
              <w:left w:val="single" w:sz="4" w:space="0" w:color="000000"/>
              <w:bottom w:val="single" w:sz="4" w:space="0" w:color="000000"/>
            </w:tcBorders>
            <w:shd w:val="clear" w:color="auto" w:fill="FFFFFF"/>
          </w:tcPr>
          <w:p w:rsidR="002C33BD" w:rsidRPr="002C33BD" w:rsidRDefault="002C33BD" w:rsidP="002C33BD">
            <w:pPr>
              <w:shd w:val="clear" w:color="auto" w:fill="FFFFFF"/>
              <w:snapToGrid w:val="0"/>
              <w:rPr>
                <w:sz w:val="24"/>
                <w:szCs w:val="24"/>
              </w:rPr>
            </w:pPr>
            <w:r w:rsidRPr="002C33BD">
              <w:rPr>
                <w:sz w:val="24"/>
                <w:szCs w:val="24"/>
              </w:rPr>
              <w:t xml:space="preserve">       580,0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2C33BD" w:rsidRPr="002C33BD" w:rsidRDefault="002C33BD" w:rsidP="002C33BD">
            <w:pPr>
              <w:shd w:val="clear" w:color="auto" w:fill="FFFFFF"/>
              <w:snapToGrid w:val="0"/>
              <w:jc w:val="center"/>
              <w:rPr>
                <w:sz w:val="24"/>
                <w:szCs w:val="24"/>
              </w:rPr>
            </w:pPr>
            <w:r w:rsidRPr="002C33BD">
              <w:rPr>
                <w:sz w:val="24"/>
                <w:szCs w:val="24"/>
              </w:rPr>
              <w:t>0</w:t>
            </w:r>
          </w:p>
        </w:tc>
      </w:tr>
    </w:tbl>
    <w:p w:rsidR="002C33BD" w:rsidRPr="002C33BD" w:rsidRDefault="002C33BD" w:rsidP="002C33BD">
      <w:pPr>
        <w:shd w:val="clear" w:color="auto" w:fill="FFFFFF"/>
        <w:ind w:right="-52" w:firstLine="708"/>
        <w:jc w:val="both"/>
        <w:rPr>
          <w:sz w:val="24"/>
          <w:szCs w:val="24"/>
        </w:rPr>
      </w:pPr>
      <w:r w:rsidRPr="002C33BD">
        <w:rPr>
          <w:sz w:val="24"/>
          <w:szCs w:val="24"/>
        </w:rPr>
        <w:t>Под внебюджетными источниками понимаются средства пред</w:t>
      </w:r>
      <w:r w:rsidRPr="002C33BD">
        <w:rPr>
          <w:sz w:val="24"/>
          <w:szCs w:val="24"/>
        </w:rPr>
        <w:softHyphen/>
        <w:t>приятий, внешних инвесторов и потребителей. Более конкретно распределение источни</w:t>
      </w:r>
      <w:r w:rsidRPr="002C33BD">
        <w:rPr>
          <w:sz w:val="24"/>
          <w:szCs w:val="24"/>
        </w:rPr>
        <w:softHyphen/>
        <w:t>ков финансирования определяется при разработке инвестиционных проектов.</w:t>
      </w:r>
    </w:p>
    <w:p w:rsidR="002C33BD" w:rsidRPr="002C33BD" w:rsidRDefault="002C33BD" w:rsidP="002C33BD">
      <w:pPr>
        <w:shd w:val="clear" w:color="auto" w:fill="FFFFFF"/>
        <w:spacing w:line="274" w:lineRule="exact"/>
        <w:ind w:left="67" w:right="130" w:firstLine="768"/>
        <w:jc w:val="both"/>
        <w:rPr>
          <w:sz w:val="24"/>
          <w:szCs w:val="24"/>
        </w:rPr>
      </w:pPr>
      <w:r w:rsidRPr="002C33BD">
        <w:rPr>
          <w:spacing w:val="-1"/>
          <w:sz w:val="24"/>
          <w:szCs w:val="24"/>
        </w:rPr>
        <w:lastRenderedPageBreak/>
        <w:t>Перспективы сельского поселения до 2028 года связаны с расширением производ</w:t>
      </w:r>
      <w:r w:rsidRPr="002C33BD">
        <w:rPr>
          <w:spacing w:val="-1"/>
          <w:sz w:val="24"/>
          <w:szCs w:val="24"/>
        </w:rPr>
        <w:softHyphen/>
        <w:t>ства в сельском хозяйстве, растениеводстве, животноводстве, личных подсобных хозяйст</w:t>
      </w:r>
      <w:r w:rsidRPr="002C33BD">
        <w:rPr>
          <w:spacing w:val="-1"/>
          <w:sz w:val="24"/>
          <w:szCs w:val="24"/>
        </w:rPr>
        <w:softHyphen/>
      </w:r>
      <w:r w:rsidRPr="002C33BD">
        <w:rPr>
          <w:sz w:val="24"/>
          <w:szCs w:val="24"/>
        </w:rPr>
        <w:t>вах.</w:t>
      </w:r>
    </w:p>
    <w:p w:rsidR="002C33BD" w:rsidRPr="002C33BD" w:rsidRDefault="002C33BD" w:rsidP="002C33BD">
      <w:pPr>
        <w:shd w:val="clear" w:color="auto" w:fill="FFFFFF"/>
        <w:spacing w:line="274" w:lineRule="exact"/>
        <w:ind w:left="72" w:right="130" w:firstLine="706"/>
        <w:jc w:val="both"/>
        <w:rPr>
          <w:spacing w:val="-1"/>
          <w:sz w:val="24"/>
          <w:szCs w:val="24"/>
        </w:rPr>
      </w:pPr>
      <w:r w:rsidRPr="002C33BD">
        <w:rPr>
          <w:sz w:val="24"/>
          <w:szCs w:val="24"/>
        </w:rPr>
        <w:t>Рассматривая интегральные показатели текущего уровня социально-</w:t>
      </w:r>
      <w:r w:rsidRPr="002C33BD">
        <w:rPr>
          <w:spacing w:val="-1"/>
          <w:sz w:val="24"/>
          <w:szCs w:val="24"/>
        </w:rPr>
        <w:t xml:space="preserve">экономического развития </w:t>
      </w:r>
      <w:r w:rsidRPr="002C33BD">
        <w:rPr>
          <w:bCs/>
          <w:sz w:val="24"/>
          <w:szCs w:val="24"/>
        </w:rPr>
        <w:t>муниципального образования Мамалаевский сельсовет</w:t>
      </w:r>
      <w:r w:rsidRPr="002C33BD">
        <w:rPr>
          <w:spacing w:val="-1"/>
          <w:sz w:val="24"/>
          <w:szCs w:val="24"/>
        </w:rPr>
        <w:t>, отмечается следующее:</w:t>
      </w:r>
    </w:p>
    <w:p w:rsidR="002C33BD" w:rsidRPr="002C33BD" w:rsidRDefault="002C33BD" w:rsidP="002C33BD">
      <w:pPr>
        <w:widowControl w:val="0"/>
        <w:numPr>
          <w:ilvl w:val="0"/>
          <w:numId w:val="5"/>
        </w:numPr>
        <w:shd w:val="clear" w:color="auto" w:fill="FFFFFF"/>
        <w:tabs>
          <w:tab w:val="left" w:pos="917"/>
        </w:tabs>
        <w:suppressAutoHyphens/>
        <w:autoSpaceDE w:val="0"/>
        <w:spacing w:line="274" w:lineRule="exact"/>
        <w:ind w:left="782"/>
        <w:rPr>
          <w:sz w:val="24"/>
          <w:szCs w:val="24"/>
        </w:rPr>
      </w:pPr>
      <w:r w:rsidRPr="002C33BD">
        <w:rPr>
          <w:sz w:val="24"/>
          <w:szCs w:val="24"/>
        </w:rPr>
        <w:t>бюджетная обеспеченность низкая.</w:t>
      </w:r>
    </w:p>
    <w:p w:rsidR="002C33BD" w:rsidRPr="002C33BD" w:rsidRDefault="002C33BD" w:rsidP="002C33BD">
      <w:pPr>
        <w:widowControl w:val="0"/>
        <w:numPr>
          <w:ilvl w:val="0"/>
          <w:numId w:val="5"/>
        </w:numPr>
        <w:shd w:val="clear" w:color="auto" w:fill="FFFFFF"/>
        <w:tabs>
          <w:tab w:val="left" w:pos="917"/>
        </w:tabs>
        <w:suppressAutoHyphens/>
        <w:autoSpaceDE w:val="0"/>
        <w:spacing w:line="274" w:lineRule="exact"/>
        <w:ind w:left="782"/>
        <w:rPr>
          <w:sz w:val="24"/>
          <w:szCs w:val="24"/>
        </w:rPr>
      </w:pPr>
      <w:r w:rsidRPr="002C33BD">
        <w:rPr>
          <w:sz w:val="24"/>
          <w:szCs w:val="24"/>
        </w:rPr>
        <w:t>транспортная доступность населенных пунктов поселения низкая;</w:t>
      </w:r>
    </w:p>
    <w:p w:rsidR="002C33BD" w:rsidRPr="002C33BD" w:rsidRDefault="002C33BD" w:rsidP="002C33BD">
      <w:pPr>
        <w:widowControl w:val="0"/>
        <w:numPr>
          <w:ilvl w:val="0"/>
          <w:numId w:val="5"/>
        </w:numPr>
        <w:shd w:val="clear" w:color="auto" w:fill="FFFFFF"/>
        <w:tabs>
          <w:tab w:val="left" w:pos="917"/>
        </w:tabs>
        <w:suppressAutoHyphens/>
        <w:autoSpaceDE w:val="0"/>
        <w:spacing w:line="274" w:lineRule="exact"/>
        <w:ind w:left="72" w:right="125" w:firstLine="710"/>
        <w:jc w:val="both"/>
        <w:rPr>
          <w:sz w:val="24"/>
          <w:szCs w:val="24"/>
        </w:rPr>
      </w:pPr>
      <w:r w:rsidRPr="002C33BD">
        <w:rPr>
          <w:sz w:val="24"/>
          <w:szCs w:val="24"/>
        </w:rPr>
        <w:t>наличие трудовых ресурсов позволяет обеспечить потребности населения и рас</w:t>
      </w:r>
      <w:r w:rsidRPr="002C33BD">
        <w:rPr>
          <w:sz w:val="24"/>
          <w:szCs w:val="24"/>
        </w:rPr>
        <w:softHyphen/>
        <w:t>ширение производства;</w:t>
      </w:r>
    </w:p>
    <w:p w:rsidR="002C33BD" w:rsidRPr="002C33BD" w:rsidRDefault="002C33BD" w:rsidP="002C33BD">
      <w:pPr>
        <w:widowControl w:val="0"/>
        <w:numPr>
          <w:ilvl w:val="0"/>
          <w:numId w:val="5"/>
        </w:numPr>
        <w:shd w:val="clear" w:color="auto" w:fill="FFFFFF"/>
        <w:tabs>
          <w:tab w:val="left" w:pos="917"/>
        </w:tabs>
        <w:suppressAutoHyphens/>
        <w:autoSpaceDE w:val="0"/>
        <w:spacing w:line="274" w:lineRule="exact"/>
        <w:ind w:left="72" w:right="125" w:firstLine="710"/>
        <w:jc w:val="both"/>
        <w:rPr>
          <w:sz w:val="24"/>
          <w:szCs w:val="24"/>
        </w:rPr>
      </w:pPr>
      <w:r w:rsidRPr="002C33BD">
        <w:rPr>
          <w:sz w:val="24"/>
          <w:szCs w:val="24"/>
        </w:rPr>
        <w:t>состояние жилищного фонда - в большей части приемлемое с достаточно высо</w:t>
      </w:r>
      <w:r w:rsidRPr="002C33BD">
        <w:rPr>
          <w:sz w:val="24"/>
          <w:szCs w:val="24"/>
        </w:rPr>
        <w:softHyphen/>
        <w:t>кой долей ветхого жилья;</w:t>
      </w:r>
    </w:p>
    <w:p w:rsidR="002C33BD" w:rsidRPr="002C33BD" w:rsidRDefault="002C33BD" w:rsidP="002C33BD">
      <w:pPr>
        <w:shd w:val="clear" w:color="auto" w:fill="FFFFFF"/>
        <w:jc w:val="both"/>
        <w:rPr>
          <w:b/>
          <w:bCs/>
          <w:sz w:val="24"/>
          <w:szCs w:val="24"/>
        </w:rPr>
      </w:pPr>
      <w:r w:rsidRPr="002C33BD">
        <w:rPr>
          <w:spacing w:val="-1"/>
          <w:sz w:val="24"/>
          <w:szCs w:val="24"/>
        </w:rPr>
        <w:t xml:space="preserve">             - доходы населения на уровне средних по району.</w:t>
      </w:r>
    </w:p>
    <w:p w:rsidR="002C33BD" w:rsidRPr="002C33BD" w:rsidRDefault="002C33BD" w:rsidP="002C33BD">
      <w:pPr>
        <w:shd w:val="clear" w:color="auto" w:fill="FFFFFF"/>
        <w:jc w:val="both"/>
        <w:rPr>
          <w:b/>
          <w:bCs/>
          <w:sz w:val="24"/>
          <w:szCs w:val="24"/>
        </w:rPr>
      </w:pPr>
    </w:p>
    <w:p w:rsidR="002C33BD" w:rsidRPr="002C33BD" w:rsidRDefault="002C33BD" w:rsidP="002C33BD">
      <w:pPr>
        <w:spacing w:after="150" w:line="238" w:lineRule="atLeast"/>
        <w:ind w:firstLine="567"/>
        <w:rPr>
          <w:b/>
          <w:sz w:val="24"/>
          <w:szCs w:val="24"/>
          <w:lang w:val="x-none" w:eastAsia="x-none"/>
        </w:rPr>
      </w:pPr>
      <w:r w:rsidRPr="002C33BD">
        <w:rPr>
          <w:b/>
          <w:sz w:val="24"/>
          <w:szCs w:val="24"/>
          <w:lang w:val="x-none" w:eastAsia="x-none"/>
        </w:rPr>
        <w:t>7. Оценка эффективности мероприятий развития транспортной инфраструктуры.</w:t>
      </w:r>
    </w:p>
    <w:p w:rsidR="002C33BD" w:rsidRPr="002C33BD" w:rsidRDefault="002C33BD" w:rsidP="002C33BD">
      <w:pPr>
        <w:shd w:val="clear" w:color="auto" w:fill="FFFFFF"/>
        <w:spacing w:line="240" w:lineRule="atLeast"/>
        <w:ind w:firstLine="567"/>
        <w:jc w:val="both"/>
        <w:rPr>
          <w:bCs/>
          <w:sz w:val="24"/>
          <w:szCs w:val="24"/>
        </w:rPr>
      </w:pPr>
      <w:r w:rsidRPr="002C33BD">
        <w:rPr>
          <w:bCs/>
          <w:sz w:val="24"/>
          <w:szCs w:val="24"/>
        </w:rPr>
        <w:t xml:space="preserve">- развитие транспортной инфраструктуры поселения </w:t>
      </w:r>
    </w:p>
    <w:p w:rsidR="002C33BD" w:rsidRPr="002C33BD" w:rsidRDefault="002C33BD" w:rsidP="002C33BD">
      <w:pPr>
        <w:shd w:val="clear" w:color="auto" w:fill="FFFFFF"/>
        <w:spacing w:line="240" w:lineRule="atLeast"/>
        <w:ind w:firstLine="567"/>
        <w:jc w:val="both"/>
        <w:rPr>
          <w:bCs/>
          <w:sz w:val="24"/>
          <w:szCs w:val="24"/>
        </w:rPr>
      </w:pPr>
      <w:r w:rsidRPr="002C33BD">
        <w:rPr>
          <w:bCs/>
          <w:sz w:val="24"/>
          <w:szCs w:val="24"/>
        </w:rPr>
        <w:t>-сбалансированное и скоординированное с иными сферами жизни деятельности</w:t>
      </w:r>
    </w:p>
    <w:p w:rsidR="002C33BD" w:rsidRPr="002C33BD" w:rsidRDefault="002C33BD" w:rsidP="002C33BD">
      <w:pPr>
        <w:shd w:val="clear" w:color="auto" w:fill="FFFFFF"/>
        <w:spacing w:line="240" w:lineRule="atLeast"/>
        <w:ind w:firstLine="567"/>
        <w:jc w:val="both"/>
        <w:rPr>
          <w:bCs/>
          <w:sz w:val="24"/>
          <w:szCs w:val="24"/>
        </w:rPr>
      </w:pPr>
      <w:r w:rsidRPr="002C33BD">
        <w:rPr>
          <w:bCs/>
          <w:sz w:val="24"/>
          <w:szCs w:val="24"/>
        </w:rPr>
        <w:t>- формирование условий для социально- экономического развития</w:t>
      </w:r>
    </w:p>
    <w:p w:rsidR="002C33BD" w:rsidRPr="002C33BD" w:rsidRDefault="002C33BD" w:rsidP="002C33BD">
      <w:pPr>
        <w:shd w:val="clear" w:color="auto" w:fill="FFFFFF"/>
        <w:spacing w:line="240" w:lineRule="atLeast"/>
        <w:ind w:firstLine="567"/>
        <w:jc w:val="both"/>
        <w:rPr>
          <w:bCs/>
          <w:sz w:val="24"/>
          <w:szCs w:val="24"/>
        </w:rPr>
      </w:pPr>
      <w:r w:rsidRPr="002C33BD">
        <w:rPr>
          <w:bCs/>
          <w:sz w:val="24"/>
          <w:szCs w:val="24"/>
        </w:rPr>
        <w:t xml:space="preserve">-повышение безопасности </w:t>
      </w:r>
    </w:p>
    <w:p w:rsidR="002C33BD" w:rsidRPr="002C33BD" w:rsidRDefault="002C33BD" w:rsidP="002C33BD">
      <w:pPr>
        <w:shd w:val="clear" w:color="auto" w:fill="FFFFFF"/>
        <w:spacing w:line="240" w:lineRule="atLeast"/>
        <w:ind w:firstLine="567"/>
        <w:jc w:val="both"/>
        <w:rPr>
          <w:bCs/>
          <w:sz w:val="24"/>
          <w:szCs w:val="24"/>
        </w:rPr>
      </w:pPr>
      <w:r w:rsidRPr="002C33BD">
        <w:rPr>
          <w:bCs/>
          <w:sz w:val="24"/>
          <w:szCs w:val="24"/>
        </w:rPr>
        <w:t xml:space="preserve">-качество эффективности транспортного обслуживания населения, юридических лиц и индивидуальных предпринимателей , осуществляющих экономическую деятельность  </w:t>
      </w:r>
    </w:p>
    <w:p w:rsidR="002C33BD" w:rsidRPr="002C33BD" w:rsidRDefault="002C33BD" w:rsidP="002C33BD">
      <w:pPr>
        <w:shd w:val="clear" w:color="auto" w:fill="FFFFFF"/>
        <w:spacing w:line="240" w:lineRule="atLeast"/>
        <w:ind w:firstLine="567"/>
        <w:jc w:val="both"/>
        <w:rPr>
          <w:bCs/>
          <w:sz w:val="24"/>
          <w:szCs w:val="24"/>
        </w:rPr>
      </w:pPr>
      <w:r w:rsidRPr="002C33BD">
        <w:rPr>
          <w:sz w:val="24"/>
          <w:szCs w:val="24"/>
        </w:rPr>
        <w:t>-снижение негативного воздействия транспортной инфраструктуры на окружающую среду поселения.</w:t>
      </w:r>
    </w:p>
    <w:p w:rsidR="002C33BD" w:rsidRPr="002C33BD" w:rsidRDefault="002C33BD" w:rsidP="002C33BD">
      <w:pPr>
        <w:spacing w:after="150" w:line="238" w:lineRule="atLeast"/>
        <w:rPr>
          <w:sz w:val="24"/>
          <w:szCs w:val="24"/>
          <w:lang w:val="x-none" w:eastAsia="x-none"/>
        </w:rPr>
      </w:pPr>
    </w:p>
    <w:p w:rsidR="002C33BD" w:rsidRPr="002C33BD" w:rsidRDefault="002C33BD" w:rsidP="002C33BD">
      <w:pPr>
        <w:spacing w:after="150" w:line="238" w:lineRule="atLeast"/>
        <w:ind w:firstLine="426"/>
        <w:rPr>
          <w:b/>
          <w:sz w:val="24"/>
          <w:szCs w:val="24"/>
          <w:lang w:eastAsia="x-none"/>
        </w:rPr>
      </w:pPr>
      <w:r w:rsidRPr="002C33BD">
        <w:rPr>
          <w:b/>
          <w:sz w:val="24"/>
          <w:szCs w:val="24"/>
          <w:lang w:val="x-none" w:eastAsia="x-none"/>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r w:rsidRPr="002C33BD">
        <w:rPr>
          <w:b/>
          <w:sz w:val="24"/>
          <w:szCs w:val="24"/>
          <w:lang w:eastAsia="x-none"/>
        </w:rPr>
        <w:t>муниципального образования Степановский сельсовет.</w:t>
      </w:r>
    </w:p>
    <w:p w:rsidR="002C33BD" w:rsidRPr="002C33BD" w:rsidRDefault="002C33BD" w:rsidP="002C33BD">
      <w:pPr>
        <w:ind w:firstLine="708"/>
        <w:jc w:val="both"/>
        <w:rPr>
          <w:sz w:val="24"/>
          <w:szCs w:val="24"/>
        </w:rPr>
      </w:pPr>
      <w:r w:rsidRPr="002C33BD">
        <w:rPr>
          <w:sz w:val="24"/>
          <w:szCs w:val="24"/>
        </w:rPr>
        <w:t>Администрация муниципального образования Мамалаевский сельсовет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2C33BD" w:rsidRPr="002C33BD" w:rsidRDefault="002C33BD" w:rsidP="002C33BD">
      <w:pPr>
        <w:jc w:val="both"/>
        <w:rPr>
          <w:sz w:val="24"/>
          <w:szCs w:val="24"/>
        </w:rPr>
      </w:pPr>
      <w:r w:rsidRPr="002C33BD">
        <w:rPr>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rsidR="002C33BD" w:rsidRPr="002C33BD" w:rsidRDefault="002C33BD" w:rsidP="002C33BD">
      <w:pPr>
        <w:jc w:val="both"/>
        <w:rPr>
          <w:sz w:val="24"/>
          <w:szCs w:val="24"/>
        </w:rPr>
      </w:pPr>
      <w:r w:rsidRPr="002C33BD">
        <w:rPr>
          <w:sz w:val="24"/>
          <w:szCs w:val="24"/>
        </w:rPr>
        <w:t>- контроль за реализацией программных мероприятий по срокам, содержанию, финансовым затратам и ресурсам;</w:t>
      </w:r>
    </w:p>
    <w:p w:rsidR="002C33BD" w:rsidRPr="002C33BD" w:rsidRDefault="002C33BD" w:rsidP="002C33BD">
      <w:pPr>
        <w:jc w:val="both"/>
        <w:rPr>
          <w:sz w:val="24"/>
          <w:szCs w:val="24"/>
        </w:rPr>
      </w:pPr>
      <w:r w:rsidRPr="002C33BD">
        <w:rPr>
          <w:sz w:val="24"/>
          <w:szCs w:val="24"/>
        </w:rPr>
        <w:t>- методическое, информационное и организационное сопровождение работы по реализации комплекса программных мероприятий.</w:t>
      </w:r>
    </w:p>
    <w:p w:rsidR="002C33BD" w:rsidRPr="002C33BD" w:rsidRDefault="002C33BD" w:rsidP="002C33BD">
      <w:pPr>
        <w:ind w:firstLine="708"/>
        <w:jc w:val="both"/>
        <w:rPr>
          <w:sz w:val="24"/>
          <w:szCs w:val="24"/>
        </w:rPr>
      </w:pPr>
      <w:r w:rsidRPr="002C33BD">
        <w:rPr>
          <w:sz w:val="24"/>
          <w:szCs w:val="24"/>
        </w:rPr>
        <w:t>Программа разрабатывается сроком на 12 лет и подлежит корректировке ежегодно.</w:t>
      </w:r>
    </w:p>
    <w:p w:rsidR="002C33BD" w:rsidRPr="002C33BD" w:rsidRDefault="002C33BD" w:rsidP="002C33BD">
      <w:pPr>
        <w:ind w:firstLine="708"/>
        <w:jc w:val="both"/>
        <w:rPr>
          <w:sz w:val="24"/>
          <w:szCs w:val="24"/>
        </w:rPr>
      </w:pPr>
      <w:r w:rsidRPr="002C33BD">
        <w:rPr>
          <w:sz w:val="24"/>
          <w:szCs w:val="24"/>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настоящей Программы.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2C33BD" w:rsidRPr="002C33BD" w:rsidRDefault="002C33BD" w:rsidP="002C33BD">
      <w:pPr>
        <w:ind w:firstLine="708"/>
        <w:jc w:val="both"/>
        <w:rPr>
          <w:sz w:val="24"/>
          <w:szCs w:val="24"/>
        </w:rPr>
      </w:pPr>
      <w:r w:rsidRPr="002C33BD">
        <w:rPr>
          <w:sz w:val="24"/>
          <w:szCs w:val="24"/>
        </w:rPr>
        <w:t>Мониторинг Программы включает следующие этапы:</w:t>
      </w:r>
    </w:p>
    <w:p w:rsidR="002C33BD" w:rsidRPr="002C33BD" w:rsidRDefault="002C33BD" w:rsidP="002C33BD">
      <w:pPr>
        <w:ind w:firstLine="540"/>
        <w:jc w:val="both"/>
        <w:rPr>
          <w:sz w:val="24"/>
          <w:szCs w:val="24"/>
        </w:rPr>
      </w:pPr>
      <w:r w:rsidRPr="002C33BD">
        <w:rPr>
          <w:sz w:val="24"/>
          <w:szCs w:val="24"/>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2C33BD" w:rsidRPr="002C33BD" w:rsidRDefault="002C33BD" w:rsidP="002C33BD">
      <w:pPr>
        <w:ind w:firstLine="540"/>
        <w:jc w:val="both"/>
        <w:rPr>
          <w:sz w:val="24"/>
          <w:szCs w:val="24"/>
        </w:rPr>
      </w:pPr>
      <w:r w:rsidRPr="002C33BD">
        <w:rPr>
          <w:sz w:val="24"/>
          <w:szCs w:val="24"/>
        </w:rPr>
        <w:t>2.Вверификация данных;</w:t>
      </w:r>
    </w:p>
    <w:p w:rsidR="002C33BD" w:rsidRPr="002C33BD" w:rsidRDefault="002C33BD" w:rsidP="002C33BD">
      <w:pPr>
        <w:ind w:firstLine="540"/>
        <w:jc w:val="both"/>
        <w:rPr>
          <w:sz w:val="24"/>
          <w:szCs w:val="24"/>
        </w:rPr>
      </w:pPr>
      <w:r w:rsidRPr="002C33BD">
        <w:rPr>
          <w:sz w:val="24"/>
          <w:szCs w:val="24"/>
        </w:rPr>
        <w:lastRenderedPageBreak/>
        <w:t>3.Анализ данных о результатах проводимых преобразований транспортной  инфраструктуры.</w:t>
      </w:r>
    </w:p>
    <w:p w:rsidR="002C33BD" w:rsidRPr="002C33BD" w:rsidRDefault="002C33BD" w:rsidP="002C33BD">
      <w:pPr>
        <w:ind w:firstLine="708"/>
        <w:jc w:val="both"/>
        <w:rPr>
          <w:sz w:val="24"/>
          <w:szCs w:val="24"/>
        </w:rPr>
      </w:pPr>
      <w:r w:rsidRPr="002C33BD">
        <w:rPr>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2C33BD" w:rsidRPr="002C33BD" w:rsidRDefault="002C33BD" w:rsidP="002C33BD">
      <w:pPr>
        <w:ind w:firstLine="708"/>
        <w:jc w:val="both"/>
        <w:rPr>
          <w:sz w:val="24"/>
          <w:szCs w:val="24"/>
        </w:rPr>
      </w:pPr>
      <w:r w:rsidRPr="002C33BD">
        <w:rPr>
          <w:sz w:val="24"/>
          <w:szCs w:val="24"/>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2C33BD" w:rsidRPr="002C33BD" w:rsidRDefault="002C33BD" w:rsidP="002C33BD">
      <w:pPr>
        <w:shd w:val="clear" w:color="auto" w:fill="FFFFFF"/>
        <w:ind w:firstLine="701"/>
        <w:jc w:val="both"/>
        <w:rPr>
          <w:b/>
          <w:bCs/>
          <w:sz w:val="24"/>
          <w:szCs w:val="24"/>
        </w:rPr>
      </w:pPr>
    </w:p>
    <w:p w:rsidR="002C33BD" w:rsidRPr="002C33BD" w:rsidRDefault="002C33BD" w:rsidP="002C33BD">
      <w:pPr>
        <w:shd w:val="clear" w:color="auto" w:fill="FFFFFF"/>
        <w:ind w:firstLine="701"/>
        <w:jc w:val="both"/>
        <w:rPr>
          <w:b/>
          <w:bCs/>
          <w:sz w:val="24"/>
          <w:szCs w:val="24"/>
        </w:rPr>
      </w:pPr>
    </w:p>
    <w:p w:rsidR="002C33BD" w:rsidRPr="002C33BD" w:rsidRDefault="002C33BD" w:rsidP="002C33BD">
      <w:pPr>
        <w:shd w:val="clear" w:color="auto" w:fill="FFFFFF"/>
        <w:ind w:firstLine="701"/>
        <w:jc w:val="both"/>
        <w:rPr>
          <w:b/>
          <w:bCs/>
          <w:sz w:val="24"/>
          <w:szCs w:val="24"/>
        </w:rPr>
      </w:pPr>
    </w:p>
    <w:p w:rsidR="002C33BD" w:rsidRPr="002C33BD" w:rsidRDefault="002C33BD" w:rsidP="002C33BD">
      <w:pPr>
        <w:shd w:val="clear" w:color="auto" w:fill="FFFFFF"/>
        <w:ind w:firstLine="701"/>
        <w:jc w:val="both"/>
        <w:rPr>
          <w:b/>
          <w:bCs/>
          <w:sz w:val="24"/>
          <w:szCs w:val="24"/>
        </w:rPr>
      </w:pPr>
    </w:p>
    <w:p w:rsidR="002C33BD" w:rsidRPr="002C33BD" w:rsidRDefault="002C33BD" w:rsidP="002C33BD">
      <w:pPr>
        <w:shd w:val="clear" w:color="auto" w:fill="FFFFFF"/>
        <w:ind w:firstLine="701"/>
        <w:jc w:val="both"/>
        <w:rPr>
          <w:b/>
          <w:bCs/>
          <w:sz w:val="24"/>
          <w:szCs w:val="24"/>
        </w:rPr>
      </w:pPr>
    </w:p>
    <w:p w:rsidR="002C33BD" w:rsidRPr="002C33BD" w:rsidRDefault="002C33BD" w:rsidP="002C33BD">
      <w:pPr>
        <w:spacing w:after="150" w:line="238" w:lineRule="atLeast"/>
        <w:rPr>
          <w:sz w:val="24"/>
          <w:szCs w:val="24"/>
          <w:lang w:val="x-none" w:eastAsia="x-none"/>
        </w:rPr>
      </w:pPr>
    </w:p>
    <w:p w:rsidR="002C33BD" w:rsidRPr="002C33BD" w:rsidRDefault="002C33BD" w:rsidP="002C33BD">
      <w:pPr>
        <w:spacing w:after="150" w:line="238" w:lineRule="atLeast"/>
        <w:rPr>
          <w:sz w:val="24"/>
          <w:szCs w:val="24"/>
          <w:lang w:val="x-none" w:eastAsia="x-none"/>
        </w:rPr>
      </w:pPr>
    </w:p>
    <w:p w:rsidR="002C33BD" w:rsidRPr="002C33BD" w:rsidRDefault="002C33BD" w:rsidP="00427D27">
      <w:pPr>
        <w:tabs>
          <w:tab w:val="left" w:pos="0"/>
        </w:tabs>
        <w:rPr>
          <w:sz w:val="28"/>
          <w:szCs w:val="28"/>
          <w:lang w:val="x-none"/>
        </w:rPr>
      </w:pPr>
      <w:bookmarkStart w:id="39" w:name="_GoBack"/>
      <w:bookmarkEnd w:id="39"/>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2C33BD" w:rsidRDefault="002C33BD" w:rsidP="00427D27">
      <w:pPr>
        <w:tabs>
          <w:tab w:val="left" w:pos="0"/>
        </w:tabs>
        <w:rPr>
          <w:sz w:val="28"/>
          <w:szCs w:val="28"/>
        </w:rPr>
      </w:pPr>
    </w:p>
    <w:p w:rsidR="00427D27" w:rsidRDefault="00427D27" w:rsidP="00427D27">
      <w:pPr>
        <w:tabs>
          <w:tab w:val="left" w:pos="0"/>
        </w:tabs>
        <w:rPr>
          <w:sz w:val="28"/>
          <w:szCs w:val="28"/>
        </w:rPr>
      </w:pPr>
    </w:p>
    <w:p w:rsidR="007123A8" w:rsidRDefault="007123A8"/>
    <w:sectPr w:rsidR="007123A8" w:rsidSect="00712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22FA82"/>
    <w:lvl w:ilvl="0">
      <w:numFmt w:val="bullet"/>
      <w:lvlText w:val="*"/>
      <w:lvlJc w:val="left"/>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nsid w:val="004C24C1"/>
    <w:multiLevelType w:val="hybridMultilevel"/>
    <w:tmpl w:val="62BE9292"/>
    <w:lvl w:ilvl="0" w:tplc="4754B2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A4A75AA"/>
    <w:multiLevelType w:val="hybridMultilevel"/>
    <w:tmpl w:val="A8706D3A"/>
    <w:lvl w:ilvl="0" w:tplc="4754B246">
      <w:start w:val="1"/>
      <w:numFmt w:val="bullet"/>
      <w:lvlText w:val=""/>
      <w:lvlJc w:val="left"/>
      <w:pPr>
        <w:ind w:left="610" w:hanging="360"/>
      </w:pPr>
      <w:rPr>
        <w:rFonts w:ascii="Symbol" w:hAnsi="Symbol" w:hint="default"/>
        <w:color w:val="auto"/>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6">
    <w:nsid w:val="0EC675EB"/>
    <w:multiLevelType w:val="hybridMultilevel"/>
    <w:tmpl w:val="06541DF6"/>
    <w:lvl w:ilvl="0" w:tplc="4754B24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7AD25DC"/>
    <w:multiLevelType w:val="multilevel"/>
    <w:tmpl w:val="B5366760"/>
    <w:lvl w:ilvl="0">
      <w:start w:val="1"/>
      <w:numFmt w:val="decimal"/>
      <w:lvlText w:val="%1."/>
      <w:lvlJc w:val="left"/>
      <w:pPr>
        <w:tabs>
          <w:tab w:val="num" w:pos="1211"/>
        </w:tabs>
        <w:ind w:left="1211" w:hanging="360"/>
      </w:pPr>
    </w:lvl>
    <w:lvl w:ilvl="1">
      <w:start w:val="10"/>
      <w:numFmt w:val="decimal"/>
      <w:isLgl/>
      <w:lvlText w:val="%1.%2"/>
      <w:lvlJc w:val="left"/>
      <w:pPr>
        <w:ind w:left="1676" w:hanging="825"/>
      </w:pPr>
      <w:rPr>
        <w:rFonts w:hint="default"/>
      </w:rPr>
    </w:lvl>
    <w:lvl w:ilvl="2">
      <w:start w:val="6"/>
      <w:numFmt w:val="decimal"/>
      <w:isLgl/>
      <w:lvlText w:val="%1.%2.%3"/>
      <w:lvlJc w:val="left"/>
      <w:pPr>
        <w:ind w:left="1676" w:hanging="825"/>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3A9D5A66"/>
    <w:multiLevelType w:val="multilevel"/>
    <w:tmpl w:val="7EB8EA98"/>
    <w:lvl w:ilvl="0">
      <w:start w:val="2"/>
      <w:numFmt w:val="decimal"/>
      <w:lvlText w:val="%1."/>
      <w:lvlJc w:val="left"/>
      <w:pPr>
        <w:ind w:left="540" w:hanging="540"/>
      </w:pPr>
      <w:rPr>
        <w:rFonts w:ascii="Times New Roman" w:eastAsia="Times New Roman" w:hAnsi="Times New Roman" w:cs="Arial" w:hint="default"/>
        <w:b/>
        <w:sz w:val="24"/>
      </w:rPr>
    </w:lvl>
    <w:lvl w:ilvl="1">
      <w:start w:val="2"/>
      <w:numFmt w:val="decimal"/>
      <w:lvlText w:val="%1.%2."/>
      <w:lvlJc w:val="left"/>
      <w:pPr>
        <w:ind w:left="970" w:hanging="540"/>
      </w:pPr>
      <w:rPr>
        <w:rFonts w:ascii="Times New Roman" w:eastAsia="Times New Roman" w:hAnsi="Times New Roman" w:cs="Arial" w:hint="default"/>
        <w:b/>
        <w:sz w:val="24"/>
      </w:rPr>
    </w:lvl>
    <w:lvl w:ilvl="2">
      <w:start w:val="1"/>
      <w:numFmt w:val="decimal"/>
      <w:lvlText w:val="%1.%2.%3."/>
      <w:lvlJc w:val="left"/>
      <w:pPr>
        <w:ind w:left="1288" w:hanging="720"/>
      </w:pPr>
      <w:rPr>
        <w:rFonts w:ascii="Times New Roman" w:eastAsia="Times New Roman" w:hAnsi="Times New Roman" w:cs="Arial" w:hint="default"/>
        <w:b/>
        <w:sz w:val="24"/>
      </w:rPr>
    </w:lvl>
    <w:lvl w:ilvl="3">
      <w:start w:val="1"/>
      <w:numFmt w:val="decimal"/>
      <w:lvlText w:val="%1.%2.%3.%4."/>
      <w:lvlJc w:val="left"/>
      <w:pPr>
        <w:ind w:left="2010" w:hanging="720"/>
      </w:pPr>
      <w:rPr>
        <w:rFonts w:ascii="Times New Roman" w:eastAsia="Times New Roman" w:hAnsi="Times New Roman" w:cs="Arial" w:hint="default"/>
        <w:b/>
        <w:sz w:val="24"/>
      </w:rPr>
    </w:lvl>
    <w:lvl w:ilvl="4">
      <w:start w:val="1"/>
      <w:numFmt w:val="decimal"/>
      <w:lvlText w:val="%1.%2.%3.%4.%5."/>
      <w:lvlJc w:val="left"/>
      <w:pPr>
        <w:ind w:left="2800" w:hanging="1080"/>
      </w:pPr>
      <w:rPr>
        <w:rFonts w:ascii="Times New Roman" w:eastAsia="Times New Roman" w:hAnsi="Times New Roman" w:cs="Arial" w:hint="default"/>
        <w:b/>
        <w:sz w:val="24"/>
      </w:rPr>
    </w:lvl>
    <w:lvl w:ilvl="5">
      <w:start w:val="1"/>
      <w:numFmt w:val="decimal"/>
      <w:lvlText w:val="%1.%2.%3.%4.%5.%6."/>
      <w:lvlJc w:val="left"/>
      <w:pPr>
        <w:ind w:left="3230" w:hanging="1080"/>
      </w:pPr>
      <w:rPr>
        <w:rFonts w:ascii="Times New Roman" w:eastAsia="Times New Roman" w:hAnsi="Times New Roman" w:cs="Arial" w:hint="default"/>
        <w:b/>
        <w:sz w:val="24"/>
      </w:rPr>
    </w:lvl>
    <w:lvl w:ilvl="6">
      <w:start w:val="1"/>
      <w:numFmt w:val="decimal"/>
      <w:lvlText w:val="%1.%2.%3.%4.%5.%6.%7."/>
      <w:lvlJc w:val="left"/>
      <w:pPr>
        <w:ind w:left="4020" w:hanging="1440"/>
      </w:pPr>
      <w:rPr>
        <w:rFonts w:ascii="Times New Roman" w:eastAsia="Times New Roman" w:hAnsi="Times New Roman" w:cs="Arial" w:hint="default"/>
        <w:b/>
        <w:sz w:val="24"/>
      </w:rPr>
    </w:lvl>
    <w:lvl w:ilvl="7">
      <w:start w:val="1"/>
      <w:numFmt w:val="decimal"/>
      <w:lvlText w:val="%1.%2.%3.%4.%5.%6.%7.%8."/>
      <w:lvlJc w:val="left"/>
      <w:pPr>
        <w:ind w:left="4450" w:hanging="1440"/>
      </w:pPr>
      <w:rPr>
        <w:rFonts w:ascii="Times New Roman" w:eastAsia="Times New Roman" w:hAnsi="Times New Roman" w:cs="Arial" w:hint="default"/>
        <w:b/>
        <w:sz w:val="24"/>
      </w:rPr>
    </w:lvl>
    <w:lvl w:ilvl="8">
      <w:start w:val="1"/>
      <w:numFmt w:val="decimal"/>
      <w:lvlText w:val="%1.%2.%3.%4.%5.%6.%7.%8.%9."/>
      <w:lvlJc w:val="left"/>
      <w:pPr>
        <w:ind w:left="5240" w:hanging="1800"/>
      </w:pPr>
      <w:rPr>
        <w:rFonts w:ascii="Times New Roman" w:eastAsia="Times New Roman" w:hAnsi="Times New Roman" w:cs="Arial" w:hint="default"/>
        <w:b/>
        <w:sz w:val="24"/>
      </w:rPr>
    </w:lvl>
  </w:abstractNum>
  <w:abstractNum w:abstractNumId="10">
    <w:nsid w:val="5E645E5D"/>
    <w:multiLevelType w:val="hybridMultilevel"/>
    <w:tmpl w:val="B21A3D36"/>
    <w:lvl w:ilvl="0" w:tplc="BF7EF9D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4B17A9F"/>
    <w:multiLevelType w:val="hybridMultilevel"/>
    <w:tmpl w:val="1F38EED2"/>
    <w:lvl w:ilvl="0" w:tplc="2D186A1C">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3">
    <w:nsid w:val="7537182F"/>
    <w:multiLevelType w:val="hybridMultilevel"/>
    <w:tmpl w:val="E384D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AD0C8F"/>
    <w:multiLevelType w:val="hybridMultilevel"/>
    <w:tmpl w:val="5C60271A"/>
    <w:lvl w:ilvl="0" w:tplc="18FC00E2">
      <w:start w:val="2"/>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nsid w:val="7E9A3DC4"/>
    <w:multiLevelType w:val="hybridMultilevel"/>
    <w:tmpl w:val="8E84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7"/>
  </w:num>
  <w:num w:numId="4">
    <w:abstractNumId w:val="11"/>
  </w:num>
  <w:num w:numId="5">
    <w:abstractNumId w:val="1"/>
  </w:num>
  <w:num w:numId="6">
    <w:abstractNumId w:val="2"/>
  </w:num>
  <w:num w:numId="7">
    <w:abstractNumId w:val="13"/>
  </w:num>
  <w:num w:numId="8">
    <w:abstractNumId w:val="10"/>
  </w:num>
  <w:num w:numId="9">
    <w:abstractNumId w:val="15"/>
  </w:num>
  <w:num w:numId="10">
    <w:abstractNumId w:val="6"/>
  </w:num>
  <w:num w:numId="11">
    <w:abstractNumId w:val="9"/>
  </w:num>
  <w:num w:numId="12">
    <w:abstractNumId w:val="3"/>
  </w:num>
  <w:num w:numId="13">
    <w:abstractNumId w:val="5"/>
  </w:num>
  <w:num w:numId="14">
    <w:abstractNumId w:val="4"/>
  </w:num>
  <w:num w:numId="15">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427D27"/>
    <w:rsid w:val="00037BF9"/>
    <w:rsid w:val="002C33BD"/>
    <w:rsid w:val="00427D27"/>
    <w:rsid w:val="004D3362"/>
    <w:rsid w:val="007123A8"/>
    <w:rsid w:val="00EC6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27D2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2C33BD"/>
    <w:pPr>
      <w:keepNext/>
      <w:spacing w:before="240" w:after="60"/>
      <w:outlineLvl w:val="0"/>
    </w:pPr>
    <w:rPr>
      <w:rFonts w:ascii="Arial" w:hAnsi="Arial"/>
      <w:b/>
      <w:bCs/>
      <w:kern w:val="32"/>
      <w:sz w:val="32"/>
      <w:szCs w:val="32"/>
      <w:lang w:val="x-none" w:eastAsia="x-none"/>
    </w:rPr>
  </w:style>
  <w:style w:type="paragraph" w:styleId="2">
    <w:name w:val="heading 2"/>
    <w:basedOn w:val="a0"/>
    <w:next w:val="a0"/>
    <w:link w:val="20"/>
    <w:qFormat/>
    <w:rsid w:val="002C33BD"/>
    <w:pPr>
      <w:keepNext/>
      <w:spacing w:before="240" w:after="60"/>
      <w:outlineLvl w:val="1"/>
    </w:pPr>
    <w:rPr>
      <w:rFonts w:ascii="Arial" w:hAnsi="Arial"/>
      <w:b/>
      <w:bCs/>
      <w:i/>
      <w:iCs/>
      <w:sz w:val="28"/>
      <w:szCs w:val="28"/>
      <w:lang w:val="x-none" w:eastAsia="x-none"/>
    </w:rPr>
  </w:style>
  <w:style w:type="paragraph" w:styleId="3">
    <w:name w:val="heading 3"/>
    <w:basedOn w:val="a0"/>
    <w:link w:val="30"/>
    <w:qFormat/>
    <w:rsid w:val="002C33BD"/>
    <w:pPr>
      <w:spacing w:before="100" w:beforeAutospacing="1" w:after="100" w:afterAutospacing="1"/>
      <w:outlineLvl w:val="2"/>
    </w:pPr>
    <w:rPr>
      <w:b/>
      <w:bCs/>
      <w:sz w:val="27"/>
      <w:szCs w:val="27"/>
      <w:lang w:val="x-none" w:eastAsia="x-none"/>
    </w:rPr>
  </w:style>
  <w:style w:type="paragraph" w:styleId="4">
    <w:name w:val="heading 4"/>
    <w:basedOn w:val="a0"/>
    <w:next w:val="a0"/>
    <w:link w:val="40"/>
    <w:qFormat/>
    <w:rsid w:val="002C33BD"/>
    <w:pPr>
      <w:keepNext/>
      <w:keepLines/>
      <w:spacing w:before="40"/>
      <w:outlineLvl w:val="3"/>
    </w:pPr>
    <w:rPr>
      <w:rFonts w:ascii="Calibri Light" w:hAnsi="Calibri Light"/>
      <w:i/>
      <w:iCs/>
      <w:color w:val="2E74B5"/>
      <w:sz w:val="24"/>
      <w:szCs w:val="24"/>
    </w:rPr>
  </w:style>
  <w:style w:type="paragraph" w:styleId="5">
    <w:name w:val="heading 5"/>
    <w:basedOn w:val="a0"/>
    <w:next w:val="a0"/>
    <w:link w:val="50"/>
    <w:qFormat/>
    <w:rsid w:val="002C33BD"/>
    <w:pPr>
      <w:keepNext/>
      <w:keepLines/>
      <w:spacing w:before="40"/>
      <w:outlineLvl w:val="4"/>
    </w:pPr>
    <w:rPr>
      <w:rFonts w:ascii="Calibri Light" w:hAnsi="Calibri Light"/>
      <w:color w:val="2E74B5"/>
      <w:sz w:val="24"/>
      <w:szCs w:val="24"/>
    </w:rPr>
  </w:style>
  <w:style w:type="paragraph" w:styleId="6">
    <w:name w:val="heading 6"/>
    <w:basedOn w:val="a0"/>
    <w:next w:val="a0"/>
    <w:link w:val="60"/>
    <w:semiHidden/>
    <w:unhideWhenUsed/>
    <w:qFormat/>
    <w:rsid w:val="00427D27"/>
    <w:pPr>
      <w:keepNext/>
      <w:jc w:val="center"/>
      <w:outlineLvl w:val="5"/>
    </w:pPr>
    <w:rPr>
      <w:b/>
      <w:sz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semiHidden/>
    <w:rsid w:val="00427D27"/>
    <w:rPr>
      <w:rFonts w:ascii="Times New Roman" w:eastAsia="Times New Roman" w:hAnsi="Times New Roman" w:cs="Times New Roman"/>
      <w:b/>
      <w:sz w:val="24"/>
      <w:szCs w:val="20"/>
      <w:lang w:val="en-US" w:eastAsia="ru-RU"/>
    </w:rPr>
  </w:style>
  <w:style w:type="character" w:customStyle="1" w:styleId="a4">
    <w:name w:val="Гипертекстовая ссылка"/>
    <w:uiPriority w:val="99"/>
    <w:rsid w:val="00427D27"/>
    <w:rPr>
      <w:color w:val="106BBE"/>
    </w:rPr>
  </w:style>
  <w:style w:type="paragraph" w:styleId="a5">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0"/>
    <w:link w:val="a6"/>
    <w:unhideWhenUsed/>
    <w:rsid w:val="00427D27"/>
    <w:pPr>
      <w:spacing w:before="100" w:beforeAutospacing="1" w:after="100" w:afterAutospacing="1"/>
    </w:pPr>
    <w:rPr>
      <w:sz w:val="24"/>
      <w:szCs w:val="24"/>
    </w:rPr>
  </w:style>
  <w:style w:type="character" w:customStyle="1" w:styleId="apple-converted-space">
    <w:name w:val="apple-converted-space"/>
    <w:basedOn w:val="a1"/>
    <w:rsid w:val="00427D27"/>
  </w:style>
  <w:style w:type="paragraph" w:styleId="a7">
    <w:name w:val="List Paragraph"/>
    <w:basedOn w:val="a0"/>
    <w:uiPriority w:val="34"/>
    <w:qFormat/>
    <w:rsid w:val="00EC644D"/>
    <w:pPr>
      <w:ind w:left="720"/>
      <w:contextualSpacing/>
    </w:pPr>
    <w:rPr>
      <w:sz w:val="24"/>
      <w:szCs w:val="24"/>
    </w:rPr>
  </w:style>
  <w:style w:type="character" w:customStyle="1" w:styleId="10">
    <w:name w:val="Заголовок 1 Знак"/>
    <w:basedOn w:val="a1"/>
    <w:link w:val="1"/>
    <w:rsid w:val="002C33BD"/>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rsid w:val="002C33BD"/>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2C33BD"/>
    <w:rPr>
      <w:rFonts w:ascii="Times New Roman" w:eastAsia="Times New Roman" w:hAnsi="Times New Roman" w:cs="Times New Roman"/>
      <w:b/>
      <w:bCs/>
      <w:sz w:val="27"/>
      <w:szCs w:val="27"/>
      <w:lang w:val="x-none" w:eastAsia="x-none"/>
    </w:rPr>
  </w:style>
  <w:style w:type="character" w:customStyle="1" w:styleId="40">
    <w:name w:val="Заголовок 4 Знак"/>
    <w:basedOn w:val="a1"/>
    <w:link w:val="4"/>
    <w:rsid w:val="002C33BD"/>
    <w:rPr>
      <w:rFonts w:ascii="Calibri Light" w:eastAsia="Times New Roman" w:hAnsi="Calibri Light" w:cs="Times New Roman"/>
      <w:i/>
      <w:iCs/>
      <w:color w:val="2E74B5"/>
      <w:sz w:val="24"/>
      <w:szCs w:val="24"/>
      <w:lang w:eastAsia="ru-RU"/>
    </w:rPr>
  </w:style>
  <w:style w:type="character" w:customStyle="1" w:styleId="50">
    <w:name w:val="Заголовок 5 Знак"/>
    <w:basedOn w:val="a1"/>
    <w:link w:val="5"/>
    <w:rsid w:val="002C33BD"/>
    <w:rPr>
      <w:rFonts w:ascii="Calibri Light" w:eastAsia="Times New Roman" w:hAnsi="Calibri Light" w:cs="Times New Roman"/>
      <w:color w:val="2E74B5"/>
      <w:sz w:val="24"/>
      <w:szCs w:val="24"/>
      <w:lang w:eastAsia="ru-RU"/>
    </w:rPr>
  </w:style>
  <w:style w:type="numbering" w:customStyle="1" w:styleId="11">
    <w:name w:val="Нет списка1"/>
    <w:next w:val="a3"/>
    <w:semiHidden/>
    <w:rsid w:val="002C33BD"/>
  </w:style>
  <w:style w:type="character" w:styleId="a8">
    <w:name w:val="Hyperlink"/>
    <w:rsid w:val="002C33BD"/>
    <w:rPr>
      <w:color w:val="0000FF"/>
      <w:u w:val="single"/>
    </w:rPr>
  </w:style>
  <w:style w:type="paragraph" w:customStyle="1" w:styleId="NoSpacing">
    <w:name w:val="No Spacing"/>
    <w:rsid w:val="002C33BD"/>
    <w:pPr>
      <w:suppressAutoHyphens/>
      <w:spacing w:after="0" w:line="240" w:lineRule="auto"/>
    </w:pPr>
    <w:rPr>
      <w:rFonts w:ascii="Arial" w:eastAsia="Arial" w:hAnsi="Arial" w:cs="Times New Roman"/>
      <w:sz w:val="24"/>
      <w:lang w:eastAsia="ar-SA"/>
    </w:rPr>
  </w:style>
  <w:style w:type="paragraph" w:customStyle="1" w:styleId="ConsPlusCell">
    <w:name w:val="ConsPlusCell"/>
    <w:rsid w:val="002C33BD"/>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2C33BD"/>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9">
    <w:name w:val="No Spacing"/>
    <w:link w:val="aa"/>
    <w:qFormat/>
    <w:rsid w:val="002C33BD"/>
    <w:pPr>
      <w:spacing w:after="0" w:line="240" w:lineRule="auto"/>
    </w:pPr>
    <w:rPr>
      <w:rFonts w:ascii="Calibri" w:eastAsia="Times New Roman" w:hAnsi="Calibri" w:cs="Calibri"/>
      <w:lang w:eastAsia="ru-RU"/>
    </w:rPr>
  </w:style>
  <w:style w:type="character" w:customStyle="1" w:styleId="aa">
    <w:name w:val="Без интервала Знак"/>
    <w:link w:val="a9"/>
    <w:rsid w:val="002C33BD"/>
    <w:rPr>
      <w:rFonts w:ascii="Calibri" w:eastAsia="Times New Roman" w:hAnsi="Calibri" w:cs="Calibri"/>
      <w:lang w:eastAsia="ru-RU"/>
    </w:rPr>
  </w:style>
  <w:style w:type="paragraph" w:customStyle="1" w:styleId="Normal">
    <w:name w:val="Normal"/>
    <w:rsid w:val="002C33BD"/>
    <w:pPr>
      <w:snapToGrid w:val="0"/>
      <w:spacing w:after="0" w:line="240" w:lineRule="auto"/>
    </w:pPr>
    <w:rPr>
      <w:rFonts w:ascii="Times New Roman" w:eastAsia="Times New Roman" w:hAnsi="Times New Roman" w:cs="Times New Roman"/>
      <w:szCs w:val="20"/>
      <w:lang w:eastAsia="ru-RU"/>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2C33BD"/>
    <w:pPr>
      <w:jc w:val="center"/>
    </w:pPr>
    <w:rPr>
      <w:b/>
      <w:bCs/>
      <w:sz w:val="24"/>
      <w:szCs w:val="24"/>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2C33BD"/>
    <w:rPr>
      <w:rFonts w:ascii="Times New Roman" w:eastAsia="Times New Roman" w:hAnsi="Times New Roman" w:cs="Times New Roman"/>
      <w:b/>
      <w:bCs/>
      <w:sz w:val="24"/>
      <w:szCs w:val="24"/>
      <w:lang w:eastAsia="ru-RU"/>
    </w:rPr>
  </w:style>
  <w:style w:type="paragraph" w:styleId="a">
    <w:name w:val="List"/>
    <w:basedOn w:val="a0"/>
    <w:link w:val="ac"/>
    <w:rsid w:val="002C33BD"/>
    <w:pPr>
      <w:numPr>
        <w:numId w:val="4"/>
      </w:numPr>
      <w:spacing w:after="60"/>
      <w:jc w:val="both"/>
    </w:pPr>
    <w:rPr>
      <w:snapToGrid w:val="0"/>
      <w:sz w:val="24"/>
      <w:szCs w:val="24"/>
      <w:lang w:val="x-none" w:eastAsia="x-none"/>
    </w:rPr>
  </w:style>
  <w:style w:type="character" w:customStyle="1" w:styleId="ac">
    <w:name w:val="Список Знак"/>
    <w:link w:val="a"/>
    <w:rsid w:val="002C33BD"/>
    <w:rPr>
      <w:rFonts w:ascii="Times New Roman" w:eastAsia="Times New Roman" w:hAnsi="Times New Roman" w:cs="Times New Roman"/>
      <w:snapToGrid w:val="0"/>
      <w:sz w:val="24"/>
      <w:szCs w:val="24"/>
      <w:lang w:val="x-none" w:eastAsia="x-none"/>
    </w:rPr>
  </w:style>
  <w:style w:type="paragraph" w:customStyle="1" w:styleId="ad">
    <w:name w:val="Таблица"/>
    <w:basedOn w:val="a0"/>
    <w:rsid w:val="002C33BD"/>
    <w:pPr>
      <w:suppressAutoHyphens/>
      <w:jc w:val="both"/>
    </w:pPr>
    <w:rPr>
      <w:rFonts w:eastAsia="Calibri"/>
      <w:b/>
      <w:sz w:val="24"/>
      <w:szCs w:val="22"/>
      <w:lang w:eastAsia="ar-SA"/>
    </w:rPr>
  </w:style>
  <w:style w:type="paragraph" w:styleId="ae">
    <w:name w:val="Title"/>
    <w:basedOn w:val="a0"/>
    <w:next w:val="af"/>
    <w:link w:val="af0"/>
    <w:qFormat/>
    <w:rsid w:val="002C33BD"/>
    <w:pPr>
      <w:suppressAutoHyphens/>
      <w:jc w:val="center"/>
    </w:pPr>
    <w:rPr>
      <w:sz w:val="28"/>
      <w:lang w:eastAsia="ar-SA"/>
    </w:rPr>
  </w:style>
  <w:style w:type="character" w:customStyle="1" w:styleId="af0">
    <w:name w:val="Название Знак"/>
    <w:basedOn w:val="a1"/>
    <w:link w:val="ae"/>
    <w:rsid w:val="002C33BD"/>
    <w:rPr>
      <w:rFonts w:ascii="Times New Roman" w:eastAsia="Times New Roman" w:hAnsi="Times New Roman" w:cs="Times New Roman"/>
      <w:sz w:val="28"/>
      <w:szCs w:val="20"/>
      <w:lang w:eastAsia="ar-SA"/>
    </w:rPr>
  </w:style>
  <w:style w:type="paragraph" w:styleId="af">
    <w:name w:val="Subtitle"/>
    <w:basedOn w:val="a0"/>
    <w:next w:val="af1"/>
    <w:link w:val="af2"/>
    <w:qFormat/>
    <w:rsid w:val="002C33BD"/>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2">
    <w:name w:val="Подзаголовок Знак"/>
    <w:basedOn w:val="a1"/>
    <w:link w:val="af"/>
    <w:rsid w:val="002C33BD"/>
    <w:rPr>
      <w:rFonts w:ascii="Arial" w:eastAsia="Microsoft YaHei" w:hAnsi="Arial" w:cs="Mangal"/>
      <w:i/>
      <w:iCs/>
      <w:sz w:val="28"/>
      <w:szCs w:val="28"/>
      <w:lang w:eastAsia="ar-SA"/>
    </w:rPr>
  </w:style>
  <w:style w:type="paragraph" w:styleId="af1">
    <w:name w:val="Body Text"/>
    <w:basedOn w:val="a0"/>
    <w:link w:val="af3"/>
    <w:rsid w:val="002C33BD"/>
    <w:pPr>
      <w:spacing w:after="120"/>
    </w:pPr>
    <w:rPr>
      <w:sz w:val="24"/>
      <w:szCs w:val="24"/>
      <w:lang w:val="x-none" w:eastAsia="x-none"/>
    </w:rPr>
  </w:style>
  <w:style w:type="character" w:customStyle="1" w:styleId="af3">
    <w:name w:val="Основной текст Знак"/>
    <w:basedOn w:val="a1"/>
    <w:link w:val="af1"/>
    <w:rsid w:val="002C33BD"/>
    <w:rPr>
      <w:rFonts w:ascii="Times New Roman" w:eastAsia="Times New Roman" w:hAnsi="Times New Roman" w:cs="Times New Roman"/>
      <w:sz w:val="24"/>
      <w:szCs w:val="24"/>
      <w:lang w:val="x-none" w:eastAsia="x-none"/>
    </w:rPr>
  </w:style>
  <w:style w:type="paragraph" w:styleId="af4">
    <w:name w:val="Body Text Indent"/>
    <w:basedOn w:val="a0"/>
    <w:link w:val="af5"/>
    <w:rsid w:val="002C33BD"/>
    <w:pPr>
      <w:spacing w:after="120"/>
      <w:ind w:left="283"/>
    </w:pPr>
    <w:rPr>
      <w:sz w:val="24"/>
      <w:szCs w:val="24"/>
      <w:lang w:val="x-none" w:eastAsia="x-none"/>
    </w:rPr>
  </w:style>
  <w:style w:type="character" w:customStyle="1" w:styleId="af5">
    <w:name w:val="Основной текст с отступом Знак"/>
    <w:basedOn w:val="a1"/>
    <w:link w:val="af4"/>
    <w:rsid w:val="002C33BD"/>
    <w:rPr>
      <w:rFonts w:ascii="Times New Roman" w:eastAsia="Times New Roman" w:hAnsi="Times New Roman" w:cs="Times New Roman"/>
      <w:sz w:val="24"/>
      <w:szCs w:val="24"/>
      <w:lang w:val="x-none" w:eastAsia="x-none"/>
    </w:rPr>
  </w:style>
  <w:style w:type="character" w:customStyle="1" w:styleId="apple-style-span">
    <w:name w:val="apple-style-span"/>
    <w:basedOn w:val="a1"/>
    <w:rsid w:val="002C33BD"/>
  </w:style>
  <w:style w:type="paragraph" w:styleId="af6">
    <w:name w:val="TOC Heading"/>
    <w:basedOn w:val="1"/>
    <w:next w:val="a0"/>
    <w:qFormat/>
    <w:rsid w:val="002C33BD"/>
    <w:pPr>
      <w:keepLines/>
      <w:spacing w:after="0" w:line="259" w:lineRule="auto"/>
      <w:outlineLvl w:val="9"/>
    </w:pPr>
    <w:rPr>
      <w:rFonts w:ascii="Calibri Light" w:hAnsi="Calibri Light"/>
      <w:b w:val="0"/>
      <w:bCs w:val="0"/>
      <w:color w:val="2E74B5"/>
      <w:kern w:val="0"/>
    </w:rPr>
  </w:style>
  <w:style w:type="paragraph" w:styleId="13">
    <w:name w:val="toc 1"/>
    <w:basedOn w:val="a0"/>
    <w:next w:val="a0"/>
    <w:autoRedefine/>
    <w:unhideWhenUsed/>
    <w:rsid w:val="002C33BD"/>
    <w:pPr>
      <w:spacing w:after="100"/>
    </w:pPr>
    <w:rPr>
      <w:sz w:val="24"/>
      <w:szCs w:val="24"/>
    </w:rPr>
  </w:style>
  <w:style w:type="paragraph" w:styleId="af7">
    <w:name w:val="header"/>
    <w:basedOn w:val="a0"/>
    <w:link w:val="af8"/>
    <w:unhideWhenUsed/>
    <w:rsid w:val="002C33BD"/>
    <w:pPr>
      <w:tabs>
        <w:tab w:val="center" w:pos="4677"/>
        <w:tab w:val="right" w:pos="9355"/>
      </w:tabs>
    </w:pPr>
    <w:rPr>
      <w:sz w:val="24"/>
      <w:szCs w:val="24"/>
    </w:rPr>
  </w:style>
  <w:style w:type="character" w:customStyle="1" w:styleId="af8">
    <w:name w:val="Верхний колонтитул Знак"/>
    <w:basedOn w:val="a1"/>
    <w:link w:val="af7"/>
    <w:rsid w:val="002C33BD"/>
    <w:rPr>
      <w:rFonts w:ascii="Times New Roman" w:eastAsia="Times New Roman" w:hAnsi="Times New Roman" w:cs="Times New Roman"/>
      <w:sz w:val="24"/>
      <w:szCs w:val="24"/>
      <w:lang w:eastAsia="ru-RU"/>
    </w:rPr>
  </w:style>
  <w:style w:type="paragraph" w:styleId="af9">
    <w:name w:val="footer"/>
    <w:basedOn w:val="a0"/>
    <w:link w:val="afa"/>
    <w:unhideWhenUsed/>
    <w:rsid w:val="002C33BD"/>
    <w:pPr>
      <w:tabs>
        <w:tab w:val="center" w:pos="4677"/>
        <w:tab w:val="right" w:pos="9355"/>
      </w:tabs>
    </w:pPr>
    <w:rPr>
      <w:sz w:val="24"/>
      <w:szCs w:val="24"/>
    </w:rPr>
  </w:style>
  <w:style w:type="character" w:customStyle="1" w:styleId="afa">
    <w:name w:val="Нижний колонтитул Знак"/>
    <w:basedOn w:val="a1"/>
    <w:link w:val="af9"/>
    <w:rsid w:val="002C33BD"/>
    <w:rPr>
      <w:rFonts w:ascii="Times New Roman" w:eastAsia="Times New Roman" w:hAnsi="Times New Roman" w:cs="Times New Roman"/>
      <w:sz w:val="24"/>
      <w:szCs w:val="24"/>
      <w:lang w:eastAsia="ru-RU"/>
    </w:rPr>
  </w:style>
  <w:style w:type="paragraph" w:styleId="afb">
    <w:name w:val="Balloon Text"/>
    <w:basedOn w:val="a0"/>
    <w:link w:val="afc"/>
    <w:unhideWhenUsed/>
    <w:rsid w:val="002C33BD"/>
    <w:rPr>
      <w:rFonts w:ascii="Segoe UI" w:hAnsi="Segoe UI" w:cs="Segoe UI"/>
      <w:sz w:val="18"/>
      <w:szCs w:val="18"/>
    </w:rPr>
  </w:style>
  <w:style w:type="character" w:customStyle="1" w:styleId="afc">
    <w:name w:val="Текст выноски Знак"/>
    <w:basedOn w:val="a1"/>
    <w:link w:val="afb"/>
    <w:rsid w:val="002C33BD"/>
    <w:rPr>
      <w:rFonts w:ascii="Segoe UI" w:eastAsia="Times New Roman" w:hAnsi="Segoe UI" w:cs="Segoe UI"/>
      <w:sz w:val="18"/>
      <w:szCs w:val="18"/>
      <w:lang w:eastAsia="ru-RU"/>
    </w:rPr>
  </w:style>
  <w:style w:type="paragraph" w:customStyle="1" w:styleId="ConsPlusNormal">
    <w:name w:val="ConsPlusNormal"/>
    <w:rsid w:val="002C33BD"/>
    <w:pPr>
      <w:widowControl w:val="0"/>
      <w:autoSpaceDE w:val="0"/>
      <w:autoSpaceDN w:val="0"/>
      <w:spacing w:after="0" w:line="240" w:lineRule="auto"/>
    </w:pPr>
    <w:rPr>
      <w:rFonts w:ascii="Calibri" w:eastAsia="Times New Roman" w:hAnsi="Calibri" w:cs="Calibri"/>
      <w:szCs w:val="20"/>
      <w:lang w:eastAsia="ru-RU"/>
    </w:rPr>
  </w:style>
  <w:style w:type="paragraph" w:styleId="31">
    <w:name w:val="toc 3"/>
    <w:basedOn w:val="a0"/>
    <w:next w:val="a0"/>
    <w:autoRedefine/>
    <w:unhideWhenUsed/>
    <w:rsid w:val="002C33BD"/>
    <w:pPr>
      <w:spacing w:after="100"/>
      <w:ind w:left="480"/>
    </w:pPr>
    <w:rPr>
      <w:sz w:val="24"/>
      <w:szCs w:val="24"/>
    </w:rPr>
  </w:style>
  <w:style w:type="numbering" w:customStyle="1" w:styleId="110">
    <w:name w:val="Нет списка11"/>
    <w:next w:val="a3"/>
    <w:semiHidden/>
    <w:unhideWhenUsed/>
    <w:rsid w:val="002C33BD"/>
  </w:style>
  <w:style w:type="paragraph" w:customStyle="1" w:styleId="14">
    <w:name w:val="Схема документа1"/>
    <w:basedOn w:val="a0"/>
    <w:next w:val="afd"/>
    <w:link w:val="afe"/>
    <w:semiHidden/>
    <w:unhideWhenUsed/>
    <w:rsid w:val="002C33BD"/>
    <w:rPr>
      <w:rFonts w:ascii="Tahoma" w:hAnsi="Tahoma"/>
      <w:sz w:val="16"/>
      <w:szCs w:val="16"/>
      <w:lang w:val="x-none" w:eastAsia="x-none"/>
    </w:rPr>
  </w:style>
  <w:style w:type="character" w:customStyle="1" w:styleId="afe">
    <w:name w:val="Схема документа Знак"/>
    <w:link w:val="14"/>
    <w:semiHidden/>
    <w:rsid w:val="002C33BD"/>
    <w:rPr>
      <w:rFonts w:ascii="Tahoma" w:eastAsia="Times New Roman" w:hAnsi="Tahoma" w:cs="Times New Roman"/>
      <w:sz w:val="16"/>
      <w:szCs w:val="16"/>
      <w:lang w:val="x-none" w:eastAsia="x-none"/>
    </w:rPr>
  </w:style>
  <w:style w:type="paragraph" w:customStyle="1" w:styleId="AAA">
    <w:name w:val="! AAA !"/>
    <w:link w:val="AAA0"/>
    <w:rsid w:val="002C33BD"/>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locked/>
    <w:rsid w:val="002C33BD"/>
    <w:rPr>
      <w:rFonts w:ascii="Times New Roman" w:eastAsia="Times New Roman" w:hAnsi="Times New Roman" w:cs="Times New Roman"/>
      <w:sz w:val="24"/>
      <w:szCs w:val="16"/>
      <w:lang w:eastAsia="ru-RU"/>
    </w:rPr>
  </w:style>
  <w:style w:type="paragraph" w:customStyle="1" w:styleId="100">
    <w:name w:val="Табличный_слева_10"/>
    <w:basedOn w:val="a0"/>
    <w:qFormat/>
    <w:rsid w:val="002C33BD"/>
    <w:rPr>
      <w:szCs w:val="24"/>
    </w:rPr>
  </w:style>
  <w:style w:type="paragraph" w:customStyle="1" w:styleId="Default">
    <w:name w:val="Default"/>
    <w:rsid w:val="002C33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
    <w:name w:val="Абзац"/>
    <w:basedOn w:val="a0"/>
    <w:link w:val="aff0"/>
    <w:qFormat/>
    <w:rsid w:val="002C33BD"/>
    <w:pPr>
      <w:spacing w:before="120" w:after="60"/>
      <w:ind w:firstLine="567"/>
      <w:jc w:val="both"/>
    </w:pPr>
    <w:rPr>
      <w:sz w:val="24"/>
      <w:szCs w:val="24"/>
      <w:lang w:val="x-none" w:eastAsia="x-none"/>
    </w:rPr>
  </w:style>
  <w:style w:type="character" w:customStyle="1" w:styleId="aff0">
    <w:name w:val="Абзац Знак"/>
    <w:link w:val="aff"/>
    <w:rsid w:val="002C33BD"/>
    <w:rPr>
      <w:rFonts w:ascii="Times New Roman" w:eastAsia="Times New Roman" w:hAnsi="Times New Roman" w:cs="Times New Roman"/>
      <w:sz w:val="24"/>
      <w:szCs w:val="24"/>
      <w:lang w:val="x-none" w:eastAsia="x-none"/>
    </w:rPr>
  </w:style>
  <w:style w:type="character" w:styleId="aff1">
    <w:name w:val="Strong"/>
    <w:qFormat/>
    <w:rsid w:val="002C33BD"/>
    <w:rPr>
      <w:b/>
      <w:bCs/>
    </w:rPr>
  </w:style>
  <w:style w:type="paragraph" w:styleId="afd">
    <w:name w:val="Document Map"/>
    <w:basedOn w:val="a0"/>
    <w:link w:val="15"/>
    <w:unhideWhenUsed/>
    <w:rsid w:val="002C33BD"/>
    <w:rPr>
      <w:rFonts w:ascii="Segoe UI" w:hAnsi="Segoe UI" w:cs="Segoe UI"/>
      <w:sz w:val="16"/>
      <w:szCs w:val="16"/>
    </w:rPr>
  </w:style>
  <w:style w:type="character" w:customStyle="1" w:styleId="15">
    <w:name w:val="Схема документа Знак1"/>
    <w:basedOn w:val="a1"/>
    <w:link w:val="afd"/>
    <w:rsid w:val="002C33BD"/>
    <w:rPr>
      <w:rFonts w:ascii="Segoe UI" w:eastAsia="Times New Roman" w:hAnsi="Segoe UI" w:cs="Segoe UI"/>
      <w:sz w:val="16"/>
      <w:szCs w:val="16"/>
      <w:lang w:eastAsia="ru-RU"/>
    </w:rPr>
  </w:style>
  <w:style w:type="paragraph" w:customStyle="1" w:styleId="Style53">
    <w:name w:val="Style53"/>
    <w:basedOn w:val="a0"/>
    <w:rsid w:val="002C33BD"/>
    <w:pPr>
      <w:widowControl w:val="0"/>
      <w:autoSpaceDE w:val="0"/>
      <w:autoSpaceDN w:val="0"/>
      <w:adjustRightInd w:val="0"/>
      <w:spacing w:line="317" w:lineRule="exact"/>
      <w:ind w:hanging="360"/>
      <w:jc w:val="both"/>
    </w:pPr>
    <w:rPr>
      <w:rFonts w:ascii="Cambria" w:hAnsi="Cambria"/>
      <w:sz w:val="24"/>
      <w:szCs w:val="24"/>
    </w:rPr>
  </w:style>
  <w:style w:type="paragraph" w:customStyle="1" w:styleId="Style59">
    <w:name w:val="Style59"/>
    <w:basedOn w:val="a0"/>
    <w:rsid w:val="002C33BD"/>
    <w:pPr>
      <w:widowControl w:val="0"/>
      <w:autoSpaceDE w:val="0"/>
      <w:autoSpaceDN w:val="0"/>
      <w:adjustRightInd w:val="0"/>
      <w:spacing w:line="317" w:lineRule="exact"/>
      <w:ind w:firstLine="840"/>
      <w:jc w:val="both"/>
    </w:pPr>
    <w:rPr>
      <w:rFonts w:ascii="Cambria" w:hAnsi="Cambria"/>
      <w:sz w:val="24"/>
      <w:szCs w:val="24"/>
    </w:rPr>
  </w:style>
  <w:style w:type="character" w:customStyle="1" w:styleId="FontStyle73">
    <w:name w:val="Font Style73"/>
    <w:rsid w:val="002C33BD"/>
    <w:rPr>
      <w:rFonts w:ascii="Times New Roman" w:hAnsi="Times New Roman" w:cs="Times New Roman"/>
      <w:sz w:val="22"/>
      <w:szCs w:val="22"/>
    </w:rPr>
  </w:style>
  <w:style w:type="paragraph" w:customStyle="1" w:styleId="Style13">
    <w:name w:val="Style13"/>
    <w:basedOn w:val="a0"/>
    <w:rsid w:val="002C33BD"/>
    <w:pPr>
      <w:widowControl w:val="0"/>
      <w:autoSpaceDE w:val="0"/>
      <w:autoSpaceDN w:val="0"/>
      <w:adjustRightInd w:val="0"/>
      <w:spacing w:line="319" w:lineRule="exact"/>
      <w:ind w:firstLine="706"/>
      <w:jc w:val="both"/>
    </w:pPr>
    <w:rPr>
      <w:rFonts w:ascii="Cambria" w:hAnsi="Cambria"/>
      <w:sz w:val="24"/>
      <w:szCs w:val="24"/>
    </w:rPr>
  </w:style>
  <w:style w:type="paragraph" w:customStyle="1" w:styleId="Style20">
    <w:name w:val="Style20"/>
    <w:basedOn w:val="a0"/>
    <w:rsid w:val="002C33BD"/>
    <w:pPr>
      <w:widowControl w:val="0"/>
      <w:autoSpaceDE w:val="0"/>
      <w:autoSpaceDN w:val="0"/>
      <w:adjustRightInd w:val="0"/>
      <w:spacing w:line="317" w:lineRule="exact"/>
      <w:ind w:firstLine="854"/>
    </w:pPr>
    <w:rPr>
      <w:rFonts w:ascii="Cambria" w:hAnsi="Cambria"/>
      <w:sz w:val="24"/>
      <w:szCs w:val="24"/>
    </w:rPr>
  </w:style>
  <w:style w:type="paragraph" w:customStyle="1" w:styleId="Style47">
    <w:name w:val="Style47"/>
    <w:basedOn w:val="a0"/>
    <w:rsid w:val="002C33BD"/>
    <w:pPr>
      <w:widowControl w:val="0"/>
      <w:autoSpaceDE w:val="0"/>
      <w:autoSpaceDN w:val="0"/>
      <w:adjustRightInd w:val="0"/>
      <w:spacing w:line="317" w:lineRule="exact"/>
      <w:ind w:firstLine="360"/>
      <w:jc w:val="both"/>
    </w:pPr>
    <w:rPr>
      <w:rFonts w:ascii="Cambria" w:hAnsi="Cambria"/>
      <w:sz w:val="24"/>
      <w:szCs w:val="24"/>
    </w:rPr>
  </w:style>
  <w:style w:type="character" w:customStyle="1" w:styleId="FontStyle22">
    <w:name w:val="Font Style22"/>
    <w:rsid w:val="002C33BD"/>
    <w:rPr>
      <w:rFonts w:ascii="Trebuchet MS" w:hAnsi="Trebuchet MS" w:cs="Trebuchet MS"/>
      <w:b/>
      <w:bCs/>
      <w:sz w:val="22"/>
      <w:szCs w:val="22"/>
    </w:rPr>
  </w:style>
  <w:style w:type="character" w:customStyle="1" w:styleId="a6">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5"/>
    <w:locked/>
    <w:rsid w:val="002C33BD"/>
    <w:rPr>
      <w:rFonts w:ascii="Times New Roman" w:eastAsia="Times New Roman" w:hAnsi="Times New Roman" w:cs="Times New Roman"/>
      <w:sz w:val="24"/>
      <w:szCs w:val="24"/>
      <w:lang w:eastAsia="ru-RU"/>
    </w:rPr>
  </w:style>
  <w:style w:type="paragraph" w:customStyle="1" w:styleId="S">
    <w:name w:val="S_Обычный"/>
    <w:basedOn w:val="a0"/>
    <w:link w:val="S0"/>
    <w:autoRedefine/>
    <w:qFormat/>
    <w:rsid w:val="002C33BD"/>
    <w:pPr>
      <w:suppressAutoHyphens/>
      <w:ind w:firstLine="709"/>
      <w:jc w:val="both"/>
    </w:pPr>
    <w:rPr>
      <w:rFonts w:eastAsia="MS Mincho"/>
      <w:bCs/>
      <w:color w:val="000000"/>
      <w:sz w:val="28"/>
      <w:szCs w:val="28"/>
      <w:lang w:val="x-none" w:eastAsia="ar-SA"/>
    </w:rPr>
  </w:style>
  <w:style w:type="character" w:customStyle="1" w:styleId="S0">
    <w:name w:val="S_Обычный Знак"/>
    <w:link w:val="S"/>
    <w:locked/>
    <w:rsid w:val="002C33BD"/>
    <w:rPr>
      <w:rFonts w:ascii="Times New Roman" w:eastAsia="MS Mincho" w:hAnsi="Times New Roman" w:cs="Times New Roman"/>
      <w:bCs/>
      <w:color w:val="000000"/>
      <w:sz w:val="28"/>
      <w:szCs w:val="28"/>
      <w:lang w:val="x-none" w:eastAsia="ar-SA"/>
    </w:rPr>
  </w:style>
  <w:style w:type="paragraph" w:customStyle="1" w:styleId="aff2">
    <w:name w:val="Второй уровень"/>
    <w:basedOn w:val="a0"/>
    <w:qFormat/>
    <w:rsid w:val="002C33BD"/>
    <w:pPr>
      <w:spacing w:before="120" w:after="120" w:line="312" w:lineRule="auto"/>
      <w:ind w:left="792" w:hanging="432"/>
      <w:jc w:val="center"/>
    </w:pPr>
    <w:rPr>
      <w:b/>
      <w:sz w:val="24"/>
      <w:szCs w:val="22"/>
      <w:lang w:eastAsia="en-US"/>
    </w:rPr>
  </w:style>
  <w:style w:type="paragraph" w:customStyle="1" w:styleId="ConsTitle">
    <w:name w:val="ConsTitle"/>
    <w:rsid w:val="002C33BD"/>
    <w:pPr>
      <w:widowControl w:val="0"/>
      <w:suppressAutoHyphens/>
      <w:autoSpaceDE w:val="0"/>
      <w:spacing w:after="0" w:line="240" w:lineRule="auto"/>
      <w:ind w:right="19772"/>
    </w:pPr>
    <w:rPr>
      <w:rFonts w:ascii="Arial" w:eastAsia="Arial" w:hAnsi="Arial" w:cs="Arial"/>
      <w:b/>
      <w:bCs/>
      <w:lang w:eastAsia="ar-SA"/>
    </w:rPr>
  </w:style>
  <w:style w:type="paragraph" w:styleId="22">
    <w:name w:val="Body Text Indent 2"/>
    <w:basedOn w:val="a0"/>
    <w:link w:val="23"/>
    <w:rsid w:val="002C33BD"/>
    <w:pPr>
      <w:spacing w:after="120" w:line="480" w:lineRule="auto"/>
      <w:ind w:left="283"/>
    </w:pPr>
    <w:rPr>
      <w:sz w:val="24"/>
      <w:szCs w:val="24"/>
    </w:rPr>
  </w:style>
  <w:style w:type="character" w:customStyle="1" w:styleId="23">
    <w:name w:val="Основной текст с отступом 2 Знак"/>
    <w:basedOn w:val="a1"/>
    <w:link w:val="22"/>
    <w:rsid w:val="002C33BD"/>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2C33BD"/>
    <w:pPr>
      <w:suppressAutoHyphens/>
      <w:ind w:firstLine="708"/>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5361">
      <w:bodyDiv w:val="1"/>
      <w:marLeft w:val="0"/>
      <w:marRight w:val="0"/>
      <w:marTop w:val="0"/>
      <w:marBottom w:val="0"/>
      <w:divBdr>
        <w:top w:val="none" w:sz="0" w:space="0" w:color="auto"/>
        <w:left w:val="none" w:sz="0" w:space="0" w:color="auto"/>
        <w:bottom w:val="none" w:sz="0" w:space="0" w:color="auto"/>
        <w:right w:val="none" w:sz="0" w:space="0" w:color="auto"/>
      </w:divBdr>
    </w:div>
    <w:div w:id="98239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3" Type="http://schemas.microsoft.com/office/2007/relationships/stylesWithEffects" Target="stylesWithEffect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19</Pages>
  <Words>6532</Words>
  <Characters>37233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Master</cp:lastModifiedBy>
  <cp:revision>7</cp:revision>
  <cp:lastPrinted>2017-05-04T09:49:00Z</cp:lastPrinted>
  <dcterms:created xsi:type="dcterms:W3CDTF">2017-04-27T06:29:00Z</dcterms:created>
  <dcterms:modified xsi:type="dcterms:W3CDTF">2017-05-06T05:59:00Z</dcterms:modified>
</cp:coreProperties>
</file>